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91D2" w14:textId="77777777" w:rsidR="00817680" w:rsidRPr="0084337C" w:rsidRDefault="00817680" w:rsidP="00817680">
      <w:pPr>
        <w:pBdr>
          <w:bottom w:val="single" w:sz="4" w:space="1" w:color="auto"/>
        </w:pBdr>
        <w:tabs>
          <w:tab w:val="left" w:pos="2295"/>
        </w:tabs>
        <w:autoSpaceDE w:val="0"/>
        <w:autoSpaceDN w:val="0"/>
        <w:adjustRightInd w:val="0"/>
        <w:ind w:right="-710"/>
        <w:jc w:val="both"/>
        <w:rPr>
          <w:rFonts w:ascii="Arial" w:hAnsi="Arial" w:cs="Arial"/>
          <w:b/>
          <w:bCs/>
          <w:color w:val="000000"/>
          <w:lang w:val="eu-ES"/>
        </w:rPr>
      </w:pPr>
    </w:p>
    <w:p w14:paraId="4B9CFB88" w14:textId="77777777" w:rsidR="00817680" w:rsidRPr="0084337C" w:rsidRDefault="00817680" w:rsidP="00817680">
      <w:pPr>
        <w:pBdr>
          <w:bottom w:val="single" w:sz="4" w:space="1" w:color="auto"/>
        </w:pBdr>
        <w:tabs>
          <w:tab w:val="left" w:pos="2295"/>
        </w:tabs>
        <w:autoSpaceDE w:val="0"/>
        <w:autoSpaceDN w:val="0"/>
        <w:adjustRightInd w:val="0"/>
        <w:ind w:right="-710"/>
        <w:jc w:val="both"/>
        <w:rPr>
          <w:rFonts w:ascii="Arial" w:hAnsi="Arial" w:cs="Arial"/>
          <w:b/>
          <w:bCs/>
          <w:color w:val="000000"/>
          <w:lang w:val="eu-ES"/>
        </w:rPr>
      </w:pPr>
      <w:r w:rsidRPr="0084337C">
        <w:rPr>
          <w:rFonts w:ascii="Arial" w:hAnsi="Arial" w:cs="Arial"/>
          <w:b/>
          <w:bCs/>
          <w:color w:val="000000"/>
          <w:lang w:val="eu-ES"/>
        </w:rPr>
        <w:t>Lege Informazioa</w:t>
      </w:r>
    </w:p>
    <w:p w14:paraId="606A6CDE"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6DDF6008" w14:textId="77777777" w:rsidR="00817680" w:rsidRPr="0084337C" w:rsidRDefault="00817680" w:rsidP="00817680">
      <w:pPr>
        <w:shd w:val="clear" w:color="auto" w:fill="FFFFFF"/>
        <w:ind w:right="-710"/>
        <w:jc w:val="both"/>
        <w:rPr>
          <w:rFonts w:ascii="Arial" w:hAnsi="Arial" w:cs="Arial"/>
          <w:color w:val="000000"/>
          <w:lang w:val="eu-ES"/>
        </w:rPr>
      </w:pPr>
      <w:r w:rsidRPr="0084337C">
        <w:rPr>
          <w:rFonts w:ascii="Arial" w:hAnsi="Arial" w:cs="Arial"/>
          <w:color w:val="000000"/>
          <w:lang w:val="eu-ES"/>
        </w:rPr>
        <w:t xml:space="preserve">Informazio Gizartearen Zerbitzuen eta Merkataritza Elektronikoaren 2002ko uztailaren 11ko </w:t>
      </w:r>
      <w:r w:rsidRPr="0084337C">
        <w:rPr>
          <w:rFonts w:ascii="Arial" w:hAnsi="Arial" w:cs="Arial"/>
          <w:lang w:val="eu-ES"/>
        </w:rPr>
        <w:t xml:space="preserve">34/2002 Legea betez, jakinarazi nahi dizugu </w:t>
      </w:r>
      <w:hyperlink r:id="rId7" w:history="1">
        <w:r w:rsidRPr="003144C9">
          <w:rPr>
            <w:rStyle w:val="Hipervnculo"/>
            <w:rFonts w:ascii="Arial" w:hAnsi="Arial" w:cs="Arial"/>
            <w:lang w:val="eu-ES"/>
          </w:rPr>
          <w:t>www.oihaneoruezabal.com</w:t>
        </w:r>
      </w:hyperlink>
      <w:r>
        <w:rPr>
          <w:rFonts w:ascii="Arial" w:hAnsi="Arial" w:cs="Arial"/>
          <w:lang w:val="eu-ES"/>
        </w:rPr>
        <w:t xml:space="preserve"> </w:t>
      </w:r>
      <w:r w:rsidRPr="0084337C">
        <w:rPr>
          <w:rFonts w:ascii="Arial" w:hAnsi="Arial" w:cs="Arial"/>
          <w:lang w:val="eu-ES"/>
        </w:rPr>
        <w:t>(aurrerantzean “</w:t>
      </w:r>
      <w:r w:rsidRPr="0084337C">
        <w:rPr>
          <w:rFonts w:ascii="Arial" w:hAnsi="Arial" w:cs="Arial"/>
          <w:b/>
          <w:bCs/>
          <w:lang w:val="eu-ES"/>
        </w:rPr>
        <w:t>webgunea</w:t>
      </w:r>
      <w:r w:rsidRPr="0084337C">
        <w:rPr>
          <w:rFonts w:ascii="Arial" w:hAnsi="Arial" w:cs="Arial"/>
          <w:lang w:val="eu-ES"/>
        </w:rPr>
        <w:t>”), interneteko domeinu</w:t>
      </w:r>
      <w:r>
        <w:rPr>
          <w:rFonts w:ascii="Arial" w:hAnsi="Arial" w:cs="Arial"/>
          <w:lang w:val="eu-ES"/>
        </w:rPr>
        <w:t>ar</w:t>
      </w:r>
      <w:r w:rsidRPr="0084337C">
        <w:rPr>
          <w:rFonts w:ascii="Arial" w:hAnsi="Arial" w:cs="Arial"/>
          <w:lang w:val="eu-ES"/>
        </w:rPr>
        <w:t>en titularra</w:t>
      </w:r>
      <w:r w:rsidRPr="0084337C">
        <w:rPr>
          <w:rFonts w:ascii="Arial" w:hAnsi="Arial" w:cs="Arial"/>
          <w:color w:val="000000"/>
          <w:lang w:val="eu-ES"/>
        </w:rPr>
        <w:t xml:space="preserve"> honako hau dela:</w:t>
      </w:r>
    </w:p>
    <w:p w14:paraId="2D73F583" w14:textId="77777777" w:rsidR="00817680" w:rsidRPr="0084337C" w:rsidRDefault="00817680" w:rsidP="00817680">
      <w:pPr>
        <w:shd w:val="clear" w:color="auto" w:fill="FFFFFF"/>
        <w:ind w:right="-710"/>
        <w:jc w:val="both"/>
        <w:rPr>
          <w:rFonts w:ascii="Arial" w:hAnsi="Arial" w:cs="Arial"/>
          <w:color w:val="000000"/>
          <w:lang w:val="eu-ES"/>
        </w:rPr>
      </w:pPr>
    </w:p>
    <w:p w14:paraId="549E7DED" w14:textId="436DC6BA" w:rsidR="00817680" w:rsidRPr="0084337C" w:rsidRDefault="00817680" w:rsidP="00817680">
      <w:pPr>
        <w:numPr>
          <w:ilvl w:val="0"/>
          <w:numId w:val="2"/>
        </w:numPr>
        <w:shd w:val="clear" w:color="auto" w:fill="FFFFFF"/>
        <w:ind w:left="709" w:right="-710" w:hanging="283"/>
        <w:jc w:val="both"/>
        <w:rPr>
          <w:rFonts w:ascii="Arial" w:hAnsi="Arial" w:cs="Arial"/>
          <w:color w:val="000000"/>
          <w:lang w:val="eu-ES"/>
        </w:rPr>
      </w:pPr>
      <w:r w:rsidRPr="0084337C">
        <w:rPr>
          <w:rFonts w:ascii="Arial" w:hAnsi="Arial" w:cs="Arial"/>
          <w:color w:val="000000"/>
          <w:lang w:val="eu-ES"/>
        </w:rPr>
        <w:t xml:space="preserve">Izen soziala: </w:t>
      </w:r>
      <w:r>
        <w:rPr>
          <w:rFonts w:ascii="Arial" w:hAnsi="Arial" w:cs="Arial"/>
          <w:color w:val="000000"/>
          <w:lang w:val="eu-ES"/>
        </w:rPr>
        <w:t xml:space="preserve">Oihane Oruezabal Iriarte </w:t>
      </w:r>
      <w:r>
        <w:rPr>
          <w:rFonts w:ascii="Arial" w:hAnsi="Arial" w:cs="Arial"/>
          <w:lang w:val="eu-ES"/>
        </w:rPr>
        <w:t>(aurrerantzean “</w:t>
      </w:r>
      <w:r>
        <w:rPr>
          <w:rFonts w:ascii="Arial" w:hAnsi="Arial" w:cs="Arial"/>
          <w:b/>
          <w:bCs/>
          <w:lang w:val="eu-ES"/>
        </w:rPr>
        <w:t xml:space="preserve">Oihane Oruezabal </w:t>
      </w:r>
      <w:proofErr w:type="spellStart"/>
      <w:r>
        <w:rPr>
          <w:rFonts w:ascii="Arial" w:hAnsi="Arial" w:cs="Arial"/>
          <w:b/>
          <w:bCs/>
          <w:lang w:val="eu-ES"/>
        </w:rPr>
        <w:t>Acupuntura</w:t>
      </w:r>
      <w:proofErr w:type="spellEnd"/>
      <w:r>
        <w:rPr>
          <w:rFonts w:ascii="Arial" w:hAnsi="Arial" w:cs="Arial"/>
          <w:b/>
          <w:bCs/>
          <w:lang w:val="eu-ES"/>
        </w:rPr>
        <w:t xml:space="preserve"> &amp; MTC</w:t>
      </w:r>
      <w:r>
        <w:rPr>
          <w:rFonts w:ascii="Arial" w:hAnsi="Arial" w:cs="Arial"/>
          <w:lang w:val="eu-ES"/>
        </w:rPr>
        <w:t>” edo “</w:t>
      </w:r>
      <w:r w:rsidRPr="0084337C">
        <w:rPr>
          <w:rFonts w:ascii="Arial" w:hAnsi="Arial" w:cs="Arial"/>
          <w:b/>
          <w:bCs/>
          <w:lang w:val="eu-ES"/>
        </w:rPr>
        <w:t>Tratamenduaren Erantzulea</w:t>
      </w:r>
      <w:r>
        <w:rPr>
          <w:rFonts w:ascii="Arial" w:hAnsi="Arial" w:cs="Arial"/>
          <w:lang w:val="eu-ES"/>
        </w:rPr>
        <w:t>”)</w:t>
      </w:r>
    </w:p>
    <w:p w14:paraId="5F51D70B" w14:textId="77777777" w:rsidR="00817680" w:rsidRPr="0084337C" w:rsidRDefault="00817680" w:rsidP="00817680">
      <w:pPr>
        <w:numPr>
          <w:ilvl w:val="0"/>
          <w:numId w:val="2"/>
        </w:numPr>
        <w:shd w:val="clear" w:color="auto" w:fill="FFFFFF"/>
        <w:ind w:left="0" w:right="-710" w:firstLine="426"/>
        <w:jc w:val="both"/>
        <w:rPr>
          <w:rFonts w:ascii="Arial" w:hAnsi="Arial" w:cs="Arial"/>
          <w:color w:val="000000"/>
          <w:lang w:val="eu-ES"/>
        </w:rPr>
      </w:pPr>
      <w:r w:rsidRPr="0084337C">
        <w:rPr>
          <w:rFonts w:ascii="Arial" w:hAnsi="Arial" w:cs="Arial"/>
          <w:color w:val="000000"/>
          <w:lang w:val="eu-ES"/>
        </w:rPr>
        <w:t xml:space="preserve">I.F.Z.: </w:t>
      </w:r>
      <w:r>
        <w:rPr>
          <w:rFonts w:ascii="Arial" w:hAnsi="Arial" w:cs="Arial"/>
          <w:iCs/>
          <w:lang w:val="eu-ES"/>
        </w:rPr>
        <w:t>72.473.895-K</w:t>
      </w:r>
    </w:p>
    <w:p w14:paraId="61B3BB0D" w14:textId="77777777" w:rsidR="00817680" w:rsidRPr="0084337C" w:rsidRDefault="00817680" w:rsidP="00817680">
      <w:pPr>
        <w:numPr>
          <w:ilvl w:val="0"/>
          <w:numId w:val="2"/>
        </w:numPr>
        <w:shd w:val="clear" w:color="auto" w:fill="FFFFFF"/>
        <w:ind w:left="0" w:right="-710" w:firstLine="426"/>
        <w:jc w:val="both"/>
        <w:rPr>
          <w:rFonts w:ascii="Arial" w:hAnsi="Arial" w:cs="Arial"/>
          <w:color w:val="000000"/>
          <w:lang w:val="eu-ES"/>
        </w:rPr>
      </w:pPr>
      <w:r w:rsidRPr="0084337C">
        <w:rPr>
          <w:rFonts w:ascii="Arial" w:hAnsi="Arial" w:cs="Arial"/>
          <w:color w:val="000000"/>
          <w:lang w:val="eu-ES"/>
        </w:rPr>
        <w:t xml:space="preserve">Helbidea: </w:t>
      </w:r>
      <w:bookmarkStart w:id="0" w:name="_Hlk31804838"/>
      <w:r>
        <w:rPr>
          <w:rFonts w:ascii="Arial" w:hAnsi="Arial" w:cs="Arial"/>
          <w:lang w:val="eu-ES"/>
        </w:rPr>
        <w:t>Donibane Plaza, 4</w:t>
      </w:r>
      <w:r w:rsidRPr="0084337C">
        <w:rPr>
          <w:rFonts w:ascii="Arial" w:hAnsi="Arial" w:cs="Arial"/>
          <w:lang w:val="eu-ES"/>
        </w:rPr>
        <w:t>,</w:t>
      </w:r>
      <w:r>
        <w:rPr>
          <w:rFonts w:ascii="Arial" w:hAnsi="Arial" w:cs="Arial"/>
          <w:lang w:val="eu-ES"/>
        </w:rPr>
        <w:t xml:space="preserve"> behea,</w:t>
      </w:r>
      <w:r w:rsidRPr="0084337C">
        <w:rPr>
          <w:rFonts w:ascii="Arial" w:hAnsi="Arial" w:cs="Arial"/>
          <w:lang w:val="eu-ES"/>
        </w:rPr>
        <w:t xml:space="preserve"> 20</w:t>
      </w:r>
      <w:r>
        <w:rPr>
          <w:rFonts w:ascii="Arial" w:hAnsi="Arial" w:cs="Arial"/>
          <w:lang w:val="eu-ES"/>
        </w:rPr>
        <w:t>800</w:t>
      </w:r>
      <w:r w:rsidRPr="0084337C">
        <w:rPr>
          <w:rFonts w:ascii="Arial" w:hAnsi="Arial" w:cs="Arial"/>
          <w:lang w:val="eu-ES"/>
        </w:rPr>
        <w:t xml:space="preserve"> </w:t>
      </w:r>
      <w:r>
        <w:rPr>
          <w:rFonts w:ascii="Arial" w:hAnsi="Arial" w:cs="Arial"/>
          <w:lang w:val="eu-ES"/>
        </w:rPr>
        <w:t>Zarautz</w:t>
      </w:r>
      <w:r w:rsidRPr="0084337C">
        <w:rPr>
          <w:rFonts w:ascii="Arial" w:hAnsi="Arial" w:cs="Arial"/>
          <w:lang w:val="eu-ES"/>
        </w:rPr>
        <w:t xml:space="preserve"> </w:t>
      </w:r>
      <w:r w:rsidRPr="0084337C">
        <w:rPr>
          <w:rFonts w:ascii="Arial" w:hAnsi="Arial" w:cs="Arial"/>
          <w:iCs/>
          <w:lang w:val="eu-ES"/>
        </w:rPr>
        <w:t>(Gipuzkoa)</w:t>
      </w:r>
      <w:bookmarkEnd w:id="0"/>
    </w:p>
    <w:p w14:paraId="471BDDCE" w14:textId="77777777" w:rsidR="00817680" w:rsidRPr="0084337C" w:rsidRDefault="00817680" w:rsidP="00817680">
      <w:pPr>
        <w:numPr>
          <w:ilvl w:val="0"/>
          <w:numId w:val="2"/>
        </w:numPr>
        <w:shd w:val="clear" w:color="auto" w:fill="FFFFFF"/>
        <w:ind w:left="0" w:right="-710" w:firstLine="426"/>
        <w:jc w:val="both"/>
        <w:rPr>
          <w:rFonts w:ascii="Arial" w:hAnsi="Arial" w:cs="Arial"/>
          <w:color w:val="000000"/>
          <w:lang w:val="eu-ES"/>
        </w:rPr>
      </w:pPr>
      <w:r w:rsidRPr="0084337C">
        <w:rPr>
          <w:rFonts w:ascii="Arial" w:hAnsi="Arial" w:cs="Arial"/>
          <w:iCs/>
          <w:lang w:val="eu-ES"/>
        </w:rPr>
        <w:t xml:space="preserve">Telefono zenbakia: </w:t>
      </w:r>
      <w:r>
        <w:rPr>
          <w:rFonts w:ascii="Arial" w:hAnsi="Arial" w:cs="Arial"/>
          <w:iCs/>
          <w:lang w:val="eu-ES"/>
        </w:rPr>
        <w:t>722 434 996</w:t>
      </w:r>
    </w:p>
    <w:p w14:paraId="1318F9E3" w14:textId="77777777" w:rsidR="00817680" w:rsidRPr="0084337C" w:rsidRDefault="00817680" w:rsidP="00817680">
      <w:pPr>
        <w:numPr>
          <w:ilvl w:val="0"/>
          <w:numId w:val="2"/>
        </w:numPr>
        <w:shd w:val="clear" w:color="auto" w:fill="FFFFFF"/>
        <w:ind w:left="0" w:right="-710" w:firstLine="426"/>
        <w:jc w:val="both"/>
        <w:rPr>
          <w:rFonts w:ascii="Arial" w:hAnsi="Arial" w:cs="Arial"/>
          <w:color w:val="000000"/>
          <w:lang w:val="eu-ES"/>
        </w:rPr>
      </w:pPr>
      <w:r>
        <w:rPr>
          <w:rFonts w:ascii="Arial" w:hAnsi="Arial" w:cs="Arial"/>
          <w:iCs/>
          <w:lang w:val="eu-ES"/>
        </w:rPr>
        <w:t xml:space="preserve">Helbide elektronikoa: </w:t>
      </w:r>
      <w:hyperlink r:id="rId8" w:history="1">
        <w:r w:rsidRPr="003144C9">
          <w:rPr>
            <w:rStyle w:val="Hipervnculo"/>
            <w:rFonts w:ascii="Arial" w:hAnsi="Arial" w:cs="Arial"/>
            <w:iCs/>
            <w:lang w:val="eu-ES"/>
          </w:rPr>
          <w:t>oihaneoruezabal@gmail.com</w:t>
        </w:r>
      </w:hyperlink>
      <w:r>
        <w:rPr>
          <w:rFonts w:ascii="Arial" w:hAnsi="Arial" w:cs="Arial"/>
          <w:iCs/>
          <w:lang w:val="eu-ES"/>
        </w:rPr>
        <w:t xml:space="preserve"> </w:t>
      </w:r>
    </w:p>
    <w:p w14:paraId="403728F8" w14:textId="77777777" w:rsidR="00817680" w:rsidRPr="0084337C" w:rsidRDefault="00817680" w:rsidP="00817680">
      <w:pPr>
        <w:shd w:val="clear" w:color="auto" w:fill="FFFFFF"/>
        <w:ind w:right="-710"/>
        <w:jc w:val="both"/>
        <w:rPr>
          <w:rFonts w:ascii="Arial" w:hAnsi="Arial" w:cs="Arial"/>
          <w:lang w:val="eu-ES"/>
        </w:rPr>
      </w:pPr>
    </w:p>
    <w:p w14:paraId="1F2B9214" w14:textId="77777777" w:rsidR="00817680" w:rsidRPr="0084337C" w:rsidRDefault="00817680" w:rsidP="00817680">
      <w:pPr>
        <w:shd w:val="clear" w:color="auto" w:fill="FFFFFF"/>
        <w:ind w:right="-710"/>
        <w:jc w:val="both"/>
        <w:rPr>
          <w:rFonts w:ascii="Arial" w:hAnsi="Arial" w:cs="Arial"/>
          <w:lang w:val="eu-ES"/>
        </w:rPr>
      </w:pPr>
      <w:r>
        <w:rPr>
          <w:rFonts w:ascii="Arial" w:hAnsi="Arial" w:cs="Arial"/>
          <w:lang w:val="eu-ES"/>
        </w:rPr>
        <w:t xml:space="preserve">Oihane Oruezabal </w:t>
      </w:r>
      <w:proofErr w:type="spellStart"/>
      <w:r>
        <w:rPr>
          <w:rFonts w:ascii="Arial" w:hAnsi="Arial" w:cs="Arial"/>
          <w:lang w:val="eu-ES"/>
        </w:rPr>
        <w:t>Acupuntura</w:t>
      </w:r>
      <w:proofErr w:type="spellEnd"/>
      <w:r>
        <w:rPr>
          <w:rFonts w:ascii="Arial" w:hAnsi="Arial" w:cs="Arial"/>
          <w:lang w:val="eu-ES"/>
        </w:rPr>
        <w:t xml:space="preserve"> &amp; </w:t>
      </w:r>
      <w:proofErr w:type="spellStart"/>
      <w:r>
        <w:rPr>
          <w:rFonts w:ascii="Arial" w:hAnsi="Arial" w:cs="Arial"/>
          <w:lang w:val="eu-ES"/>
        </w:rPr>
        <w:t>MTCk</w:t>
      </w:r>
      <w:proofErr w:type="spellEnd"/>
      <w:r w:rsidRPr="0084337C">
        <w:rPr>
          <w:rFonts w:ascii="Arial" w:hAnsi="Arial" w:cs="Arial"/>
          <w:lang w:val="eu-ES"/>
        </w:rPr>
        <w:t xml:space="preserve"> </w:t>
      </w:r>
      <w:r>
        <w:rPr>
          <w:rFonts w:ascii="Arial" w:hAnsi="Arial" w:cs="Arial"/>
          <w:lang w:val="eu-ES"/>
        </w:rPr>
        <w:t>akupuntura eta MTC eta horrekin lotutako zerbitzuak ematea du helburu nagusi</w:t>
      </w:r>
      <w:r w:rsidRPr="0084337C">
        <w:rPr>
          <w:rFonts w:ascii="Arial" w:hAnsi="Arial" w:cs="Arial"/>
          <w:lang w:val="eu-ES"/>
        </w:rPr>
        <w:t>.</w:t>
      </w:r>
      <w:r>
        <w:rPr>
          <w:rFonts w:ascii="Arial" w:hAnsi="Arial" w:cs="Arial"/>
          <w:lang w:val="eu-ES"/>
        </w:rPr>
        <w:t xml:space="preserve"> </w:t>
      </w:r>
      <w:hyperlink r:id="rId9" w:history="1">
        <w:r w:rsidRPr="003144C9">
          <w:rPr>
            <w:rStyle w:val="Hipervnculo"/>
            <w:rFonts w:ascii="Arial" w:hAnsi="Arial" w:cs="Arial"/>
            <w:lang w:val="eu-ES"/>
          </w:rPr>
          <w:t>www.oihaneoruezabal.com</w:t>
        </w:r>
      </w:hyperlink>
      <w:r>
        <w:rPr>
          <w:rFonts w:ascii="Arial" w:hAnsi="Arial" w:cs="Arial"/>
          <w:lang w:val="eu-ES"/>
        </w:rPr>
        <w:t xml:space="preserve"> Oihane Oruezabal </w:t>
      </w:r>
      <w:proofErr w:type="spellStart"/>
      <w:r>
        <w:rPr>
          <w:rFonts w:ascii="Arial" w:hAnsi="Arial" w:cs="Arial"/>
          <w:lang w:val="eu-ES"/>
        </w:rPr>
        <w:t>Acupuntura</w:t>
      </w:r>
      <w:proofErr w:type="spellEnd"/>
      <w:r>
        <w:rPr>
          <w:rFonts w:ascii="Arial" w:hAnsi="Arial" w:cs="Arial"/>
          <w:lang w:val="eu-ES"/>
        </w:rPr>
        <w:t xml:space="preserve"> &amp; </w:t>
      </w:r>
      <w:proofErr w:type="spellStart"/>
      <w:r>
        <w:rPr>
          <w:rFonts w:ascii="Arial" w:hAnsi="Arial" w:cs="Arial"/>
          <w:lang w:val="eu-ES"/>
        </w:rPr>
        <w:t>MTCr</w:t>
      </w:r>
      <w:r w:rsidRPr="0084337C">
        <w:rPr>
          <w:rFonts w:ascii="Arial" w:hAnsi="Arial" w:cs="Arial"/>
          <w:lang w:val="eu-ES"/>
        </w:rPr>
        <w:t>en</w:t>
      </w:r>
      <w:proofErr w:type="spellEnd"/>
      <w:r w:rsidRPr="0084337C">
        <w:rPr>
          <w:rFonts w:ascii="Arial" w:hAnsi="Arial" w:cs="Arial"/>
          <w:lang w:val="eu-ES"/>
        </w:rPr>
        <w:t xml:space="preserve"> jabetzako webgunea</w:t>
      </w:r>
      <w:r>
        <w:rPr>
          <w:rFonts w:ascii="Arial" w:hAnsi="Arial" w:cs="Arial"/>
          <w:lang w:val="eu-ES"/>
        </w:rPr>
        <w:t>k</w:t>
      </w:r>
      <w:r w:rsidRPr="0084337C">
        <w:rPr>
          <w:rFonts w:ascii="Arial" w:hAnsi="Arial" w:cs="Arial"/>
          <w:lang w:val="eu-ES"/>
        </w:rPr>
        <w:t xml:space="preserve"> d</w:t>
      </w:r>
      <w:r>
        <w:rPr>
          <w:rFonts w:ascii="Arial" w:hAnsi="Arial" w:cs="Arial"/>
          <w:lang w:val="eu-ES"/>
        </w:rPr>
        <w:t>ira</w:t>
      </w:r>
      <w:r w:rsidRPr="0084337C">
        <w:rPr>
          <w:rFonts w:ascii="Arial" w:hAnsi="Arial" w:cs="Arial"/>
          <w:lang w:val="eu-ES"/>
        </w:rPr>
        <w:t xml:space="preserve"> eta webgunea</w:t>
      </w:r>
      <w:r>
        <w:rPr>
          <w:rFonts w:ascii="Arial" w:hAnsi="Arial" w:cs="Arial"/>
          <w:lang w:val="eu-ES"/>
        </w:rPr>
        <w:t>k</w:t>
      </w:r>
      <w:r w:rsidRPr="0084337C">
        <w:rPr>
          <w:rFonts w:ascii="Arial" w:hAnsi="Arial" w:cs="Arial"/>
          <w:lang w:val="eu-ES"/>
        </w:rPr>
        <w:t xml:space="preserve"> bisitatu eta erabiltzen d</w:t>
      </w:r>
      <w:r>
        <w:rPr>
          <w:rFonts w:ascii="Arial" w:hAnsi="Arial" w:cs="Arial"/>
          <w:lang w:val="eu-ES"/>
        </w:rPr>
        <w:t>ituen pertsona</w:t>
      </w:r>
      <w:r w:rsidRPr="0084337C">
        <w:rPr>
          <w:rFonts w:ascii="Arial" w:hAnsi="Arial" w:cs="Arial"/>
          <w:lang w:val="eu-ES"/>
        </w:rPr>
        <w:t>, webgunearen erabiltzailea da (aurrerantzean “</w:t>
      </w:r>
      <w:r w:rsidRPr="0084337C">
        <w:rPr>
          <w:rFonts w:ascii="Arial" w:hAnsi="Arial" w:cs="Arial"/>
          <w:b/>
          <w:bCs/>
          <w:lang w:val="eu-ES"/>
        </w:rPr>
        <w:t>erabiltzailea</w:t>
      </w:r>
      <w:r w:rsidRPr="0084337C">
        <w:rPr>
          <w:rFonts w:ascii="Arial" w:hAnsi="Arial" w:cs="Arial"/>
          <w:lang w:val="eu-ES"/>
        </w:rPr>
        <w:t>”).</w:t>
      </w:r>
    </w:p>
    <w:p w14:paraId="658FD6E4" w14:textId="77777777" w:rsidR="00817680" w:rsidRPr="0084337C" w:rsidRDefault="00817680" w:rsidP="00817680">
      <w:pPr>
        <w:shd w:val="clear" w:color="auto" w:fill="FFFFFF"/>
        <w:ind w:right="-710"/>
        <w:jc w:val="both"/>
        <w:rPr>
          <w:rFonts w:ascii="Arial" w:hAnsi="Arial" w:cs="Arial"/>
          <w:lang w:val="eu-ES"/>
        </w:rPr>
      </w:pPr>
    </w:p>
    <w:p w14:paraId="5A33C98F" w14:textId="77777777" w:rsidR="00817680" w:rsidRPr="0084337C" w:rsidRDefault="00817680" w:rsidP="00817680">
      <w:pPr>
        <w:shd w:val="clear" w:color="auto" w:fill="FFFFFF"/>
        <w:ind w:right="-710"/>
        <w:jc w:val="both"/>
        <w:rPr>
          <w:rFonts w:ascii="Arial" w:hAnsi="Arial" w:cs="Arial"/>
          <w:color w:val="000000"/>
          <w:lang w:val="eu-ES"/>
        </w:rPr>
      </w:pPr>
      <w:r>
        <w:rPr>
          <w:rFonts w:ascii="Arial" w:hAnsi="Arial" w:cs="Arial"/>
          <w:color w:val="000000"/>
          <w:lang w:val="eu-ES"/>
        </w:rPr>
        <w:t xml:space="preserve">Oihane Oruezabal </w:t>
      </w:r>
      <w:proofErr w:type="spellStart"/>
      <w:r>
        <w:rPr>
          <w:rFonts w:ascii="Arial" w:hAnsi="Arial" w:cs="Arial"/>
          <w:color w:val="000000"/>
          <w:lang w:val="eu-ES"/>
        </w:rPr>
        <w:t>Acupuntura</w:t>
      </w:r>
      <w:proofErr w:type="spellEnd"/>
      <w:r>
        <w:rPr>
          <w:rFonts w:ascii="Arial" w:hAnsi="Arial" w:cs="Arial"/>
          <w:color w:val="000000"/>
          <w:lang w:val="eu-ES"/>
        </w:rPr>
        <w:t xml:space="preserve"> &amp; </w:t>
      </w:r>
      <w:proofErr w:type="spellStart"/>
      <w:r>
        <w:rPr>
          <w:rFonts w:ascii="Arial" w:hAnsi="Arial" w:cs="Arial"/>
          <w:color w:val="000000"/>
          <w:lang w:val="eu-ES"/>
        </w:rPr>
        <w:t>MTC</w:t>
      </w:r>
      <w:r w:rsidRPr="0084337C">
        <w:rPr>
          <w:rFonts w:ascii="Arial" w:hAnsi="Arial" w:cs="Arial"/>
          <w:color w:val="000000"/>
          <w:lang w:val="eu-ES"/>
        </w:rPr>
        <w:t>k</w:t>
      </w:r>
      <w:proofErr w:type="spellEnd"/>
      <w:r w:rsidRPr="0084337C">
        <w:rPr>
          <w:rFonts w:ascii="Arial" w:hAnsi="Arial" w:cs="Arial"/>
          <w:color w:val="000000"/>
          <w:lang w:val="eu-ES"/>
        </w:rPr>
        <w:t xml:space="preserve"> “Tratamenduaren Erantzule” gisa jarduten du webgune honen bidez egiten diren pertsonalen tratamenduei dagokienez. Baina </w:t>
      </w:r>
      <w:r>
        <w:rPr>
          <w:rFonts w:ascii="Arial" w:hAnsi="Arial" w:cs="Arial"/>
          <w:color w:val="000000"/>
          <w:lang w:val="eu-ES"/>
        </w:rPr>
        <w:t xml:space="preserve">Oihane Oruezabal </w:t>
      </w:r>
      <w:proofErr w:type="spellStart"/>
      <w:r>
        <w:rPr>
          <w:rFonts w:ascii="Arial" w:hAnsi="Arial" w:cs="Arial"/>
          <w:color w:val="000000"/>
          <w:lang w:val="eu-ES"/>
        </w:rPr>
        <w:t>Acupuntura</w:t>
      </w:r>
      <w:proofErr w:type="spellEnd"/>
      <w:r>
        <w:rPr>
          <w:rFonts w:ascii="Arial" w:hAnsi="Arial" w:cs="Arial"/>
          <w:color w:val="000000"/>
          <w:lang w:val="eu-ES"/>
        </w:rPr>
        <w:t xml:space="preserve"> &amp; </w:t>
      </w:r>
      <w:proofErr w:type="spellStart"/>
      <w:r>
        <w:rPr>
          <w:rFonts w:ascii="Arial" w:hAnsi="Arial" w:cs="Arial"/>
          <w:color w:val="000000"/>
          <w:lang w:val="eu-ES"/>
        </w:rPr>
        <w:t>MTC</w:t>
      </w:r>
      <w:r w:rsidRPr="0084337C">
        <w:rPr>
          <w:rFonts w:ascii="Arial" w:hAnsi="Arial" w:cs="Arial"/>
          <w:color w:val="000000"/>
          <w:lang w:val="eu-ES"/>
        </w:rPr>
        <w:t>k</w:t>
      </w:r>
      <w:proofErr w:type="spellEnd"/>
      <w:r w:rsidRPr="0084337C">
        <w:rPr>
          <w:rFonts w:ascii="Arial" w:hAnsi="Arial" w:cs="Arial"/>
          <w:color w:val="000000"/>
          <w:lang w:val="eu-ES"/>
        </w:rPr>
        <w:t xml:space="preserve"> kanpoko webguneetarako edo sare sozialetarako albisteak eta estekak argitaratzen dituen kasuetan, bere eginkizuna informatzea besterik ez da izango. Kasu horietan, albisteen eta esteken edukiekin lotuta gerta daitezkeen datu pertsonalen tratamenduak ez dira </w:t>
      </w:r>
      <w:r>
        <w:rPr>
          <w:rFonts w:ascii="Arial" w:hAnsi="Arial" w:cs="Arial"/>
          <w:color w:val="000000"/>
          <w:lang w:val="eu-ES"/>
        </w:rPr>
        <w:t xml:space="preserve">Oihane Oruezabal </w:t>
      </w:r>
      <w:proofErr w:type="spellStart"/>
      <w:r>
        <w:rPr>
          <w:rFonts w:ascii="Arial" w:hAnsi="Arial" w:cs="Arial"/>
          <w:color w:val="000000"/>
          <w:lang w:val="eu-ES"/>
        </w:rPr>
        <w:t>Acupuntura</w:t>
      </w:r>
      <w:proofErr w:type="spellEnd"/>
      <w:r>
        <w:rPr>
          <w:rFonts w:ascii="Arial" w:hAnsi="Arial" w:cs="Arial"/>
          <w:color w:val="000000"/>
          <w:lang w:val="eu-ES"/>
        </w:rPr>
        <w:t xml:space="preserve"> &amp; </w:t>
      </w:r>
      <w:proofErr w:type="spellStart"/>
      <w:r>
        <w:rPr>
          <w:rFonts w:ascii="Arial" w:hAnsi="Arial" w:cs="Arial"/>
          <w:color w:val="000000"/>
          <w:lang w:val="eu-ES"/>
        </w:rPr>
        <w:t>MTCr</w:t>
      </w:r>
      <w:r w:rsidRPr="0084337C">
        <w:rPr>
          <w:rFonts w:ascii="Arial" w:hAnsi="Arial" w:cs="Arial"/>
          <w:color w:val="000000"/>
          <w:lang w:val="eu-ES"/>
        </w:rPr>
        <w:t>en</w:t>
      </w:r>
      <w:proofErr w:type="spellEnd"/>
      <w:r w:rsidRPr="0084337C">
        <w:rPr>
          <w:rFonts w:ascii="Arial" w:hAnsi="Arial" w:cs="Arial"/>
          <w:color w:val="000000"/>
          <w:lang w:val="eu-ES"/>
        </w:rPr>
        <w:t xml:space="preserve"> titulartasunekoak izango.</w:t>
      </w:r>
    </w:p>
    <w:p w14:paraId="0FC85FE6" w14:textId="77777777" w:rsidR="00817680" w:rsidRPr="0084337C" w:rsidRDefault="00817680" w:rsidP="00817680">
      <w:pPr>
        <w:shd w:val="clear" w:color="auto" w:fill="FFFFFF"/>
        <w:ind w:right="-710"/>
        <w:jc w:val="both"/>
        <w:rPr>
          <w:rFonts w:ascii="Arial" w:hAnsi="Arial" w:cs="Arial"/>
          <w:color w:val="000000"/>
          <w:lang w:val="eu-ES"/>
        </w:rPr>
      </w:pPr>
    </w:p>
    <w:p w14:paraId="1513B214" w14:textId="77777777" w:rsidR="00817680" w:rsidRPr="0084337C" w:rsidRDefault="00817680" w:rsidP="00817680">
      <w:pPr>
        <w:numPr>
          <w:ilvl w:val="0"/>
          <w:numId w:val="1"/>
        </w:numPr>
        <w:shd w:val="clear" w:color="auto" w:fill="FFFFFF"/>
        <w:ind w:right="-710"/>
        <w:jc w:val="both"/>
        <w:rPr>
          <w:rFonts w:ascii="Arial" w:hAnsi="Arial" w:cs="Arial"/>
          <w:b/>
          <w:bCs/>
          <w:color w:val="000000"/>
          <w:lang w:val="eu-ES"/>
        </w:rPr>
      </w:pPr>
      <w:r w:rsidRPr="0084337C">
        <w:rPr>
          <w:rFonts w:ascii="Arial" w:hAnsi="Arial" w:cs="Arial"/>
          <w:b/>
          <w:bCs/>
          <w:color w:val="000000"/>
          <w:lang w:val="eu-ES"/>
        </w:rPr>
        <w:t>Helburuak</w:t>
      </w:r>
    </w:p>
    <w:p w14:paraId="2FA37399" w14:textId="77777777" w:rsidR="00817680" w:rsidRPr="0084337C" w:rsidRDefault="00817680" w:rsidP="00817680">
      <w:pPr>
        <w:shd w:val="clear" w:color="auto" w:fill="FFFFFF"/>
        <w:ind w:right="-710"/>
        <w:jc w:val="both"/>
        <w:rPr>
          <w:rFonts w:ascii="Arial" w:hAnsi="Arial" w:cs="Arial"/>
          <w:b/>
          <w:bCs/>
          <w:color w:val="000000"/>
          <w:lang w:val="eu-ES"/>
        </w:rPr>
      </w:pPr>
    </w:p>
    <w:p w14:paraId="2C966F41" w14:textId="77777777" w:rsidR="00817680" w:rsidRPr="0084337C" w:rsidRDefault="00817680" w:rsidP="00817680">
      <w:pPr>
        <w:shd w:val="clear" w:color="auto" w:fill="FFFFFF"/>
        <w:ind w:right="-710"/>
        <w:jc w:val="both"/>
        <w:rPr>
          <w:rFonts w:ascii="Arial" w:hAnsi="Arial" w:cs="Arial"/>
          <w:color w:val="000000"/>
          <w:lang w:val="eu-ES"/>
        </w:rPr>
      </w:pPr>
      <w:r w:rsidRPr="0084337C">
        <w:rPr>
          <w:rFonts w:ascii="Arial" w:hAnsi="Arial" w:cs="Arial"/>
          <w:color w:val="000000"/>
          <w:lang w:val="eu-ES"/>
        </w:rPr>
        <w:t xml:space="preserve">Webgunearen helburu nagusiak hauek dira: </w:t>
      </w:r>
      <w:r>
        <w:rPr>
          <w:rFonts w:ascii="Arial" w:hAnsi="Arial" w:cs="Arial"/>
          <w:color w:val="000000"/>
          <w:lang w:val="eu-ES"/>
        </w:rPr>
        <w:t>akupuntura eta MTC produktu eta zerbitzuak ematea</w:t>
      </w:r>
      <w:r w:rsidRPr="0084337C">
        <w:rPr>
          <w:rFonts w:ascii="Arial" w:hAnsi="Arial" w:cs="Arial"/>
          <w:color w:val="000000"/>
          <w:lang w:val="eu-ES"/>
        </w:rPr>
        <w:t xml:space="preserve">; Tratamenduaren Erantzulearen zerbitzu eta jarduerak ezagutaraztea, interesdunekin harremanetan jartzeko, kontsultatzeko eta komunikatzeko tresna bat eskaintzea eta </w:t>
      </w:r>
      <w:r>
        <w:rPr>
          <w:rFonts w:ascii="Arial" w:hAnsi="Arial" w:cs="Arial"/>
          <w:color w:val="000000"/>
          <w:lang w:val="eu-ES"/>
        </w:rPr>
        <w:t xml:space="preserve">Oihane Oruezabal </w:t>
      </w:r>
      <w:proofErr w:type="spellStart"/>
      <w:r>
        <w:rPr>
          <w:rFonts w:ascii="Arial" w:hAnsi="Arial" w:cs="Arial"/>
          <w:color w:val="000000"/>
          <w:lang w:val="eu-ES"/>
        </w:rPr>
        <w:t>Acupuntura</w:t>
      </w:r>
      <w:proofErr w:type="spellEnd"/>
      <w:r>
        <w:rPr>
          <w:rFonts w:ascii="Arial" w:hAnsi="Arial" w:cs="Arial"/>
          <w:color w:val="000000"/>
          <w:lang w:val="eu-ES"/>
        </w:rPr>
        <w:t xml:space="preserve"> &amp; </w:t>
      </w:r>
      <w:proofErr w:type="spellStart"/>
      <w:r>
        <w:rPr>
          <w:rFonts w:ascii="Arial" w:hAnsi="Arial" w:cs="Arial"/>
          <w:color w:val="000000"/>
          <w:lang w:val="eu-ES"/>
        </w:rPr>
        <w:t>MTC</w:t>
      </w:r>
      <w:r w:rsidRPr="0084337C">
        <w:rPr>
          <w:rFonts w:ascii="Arial" w:hAnsi="Arial" w:cs="Arial"/>
          <w:color w:val="000000"/>
          <w:lang w:val="eu-ES"/>
        </w:rPr>
        <w:t>k</w:t>
      </w:r>
      <w:proofErr w:type="spellEnd"/>
      <w:r w:rsidRPr="0084337C">
        <w:rPr>
          <w:rFonts w:ascii="Arial" w:hAnsi="Arial" w:cs="Arial"/>
          <w:color w:val="000000"/>
          <w:lang w:val="eu-ES"/>
        </w:rPr>
        <w:t xml:space="preserve"> parte hartzen dituen jardueretaz eta ekimenetaz informatzea eta hauek antolatzea eta zabaltzea.</w:t>
      </w:r>
    </w:p>
    <w:p w14:paraId="2236CCB5" w14:textId="77777777" w:rsidR="00817680" w:rsidRPr="0084337C" w:rsidRDefault="00817680" w:rsidP="00817680">
      <w:pPr>
        <w:autoSpaceDE w:val="0"/>
        <w:autoSpaceDN w:val="0"/>
        <w:adjustRightInd w:val="0"/>
        <w:ind w:right="-710"/>
        <w:jc w:val="both"/>
        <w:rPr>
          <w:rFonts w:ascii="Arial" w:hAnsi="Arial" w:cs="Arial"/>
          <w:b/>
          <w:bCs/>
          <w:color w:val="000000"/>
          <w:u w:val="single"/>
          <w:lang w:val="eu-ES"/>
        </w:rPr>
      </w:pPr>
    </w:p>
    <w:p w14:paraId="2B580928" w14:textId="77777777" w:rsidR="00817680" w:rsidRPr="0084337C" w:rsidRDefault="00817680" w:rsidP="00817680">
      <w:pPr>
        <w:numPr>
          <w:ilvl w:val="0"/>
          <w:numId w:val="1"/>
        </w:numPr>
        <w:autoSpaceDE w:val="0"/>
        <w:autoSpaceDN w:val="0"/>
        <w:adjustRightInd w:val="0"/>
        <w:ind w:right="-710"/>
        <w:jc w:val="both"/>
        <w:rPr>
          <w:rFonts w:ascii="Arial" w:hAnsi="Arial" w:cs="Arial"/>
          <w:b/>
          <w:bCs/>
          <w:color w:val="000000"/>
          <w:lang w:val="eu-ES"/>
        </w:rPr>
      </w:pPr>
      <w:r w:rsidRPr="0084337C">
        <w:rPr>
          <w:rFonts w:ascii="Arial" w:hAnsi="Arial" w:cs="Arial"/>
          <w:b/>
          <w:bCs/>
          <w:color w:val="000000"/>
          <w:lang w:val="eu-ES"/>
        </w:rPr>
        <w:t>Baldintza Orokorrak</w:t>
      </w:r>
    </w:p>
    <w:p w14:paraId="6B640F5B" w14:textId="77777777" w:rsidR="00817680" w:rsidRPr="0084337C" w:rsidRDefault="00817680" w:rsidP="00817680">
      <w:pPr>
        <w:autoSpaceDE w:val="0"/>
        <w:autoSpaceDN w:val="0"/>
        <w:adjustRightInd w:val="0"/>
        <w:ind w:left="720" w:right="-710"/>
        <w:jc w:val="both"/>
        <w:rPr>
          <w:rFonts w:ascii="Arial" w:hAnsi="Arial" w:cs="Arial"/>
          <w:b/>
          <w:bCs/>
          <w:color w:val="000000"/>
          <w:u w:val="single"/>
          <w:lang w:val="eu-ES"/>
        </w:rPr>
      </w:pPr>
    </w:p>
    <w:p w14:paraId="78AE0F5D"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lang w:val="eu-ES"/>
        </w:rPr>
        <w:t>Erabiltzailea borondatez sartu ahal izango da bertan, eta gainera, sartzea doakoa da.</w:t>
      </w:r>
      <w:r w:rsidRPr="0084337C">
        <w:rPr>
          <w:rFonts w:ascii="Arial" w:hAnsi="Arial" w:cs="Arial"/>
          <w:color w:val="000000"/>
          <w:lang w:val="eu-ES"/>
        </w:rPr>
        <w:t xml:space="preserve"> Webgune honetan nabigatzeak esan nahi du erabiltzaileak ezagutzen eta onartzen dituela bertako lege oharrak, erabilera baldintzak eta bertako pribatutasun politika. Erabiltzaileak ez baditu onartzen pribatutasun politika, cookie politika eta erabilera baldintzak hauek, eta beraz, ez badie onespena ematen, ezingo du webgune honetan nabigatu.</w:t>
      </w:r>
    </w:p>
    <w:p w14:paraId="489065FC"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66A5507B"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color w:val="000000"/>
          <w:lang w:val="eu-ES"/>
        </w:rPr>
        <w:t>Webgune honetan sartzea eta bertako informazioari zeinahi erabilera ematea erabiltzailearen eta soilik erabiltzailearen erantzukizunpekoak izango dira. Hala, informazioa webgunearen helburuarekin bat eginda erabiltzeko konpromisoa hartu beharko du erabiltzaileak. Erabiltzaileak ezingo dio eman, beraz, legez kontrako erabilerarik webguneko informazioari. Bide beretik, ezingo du webguneko informatika-sistemei kaltea eragin diezaiekeen ekintzarik egin.</w:t>
      </w:r>
    </w:p>
    <w:p w14:paraId="6F0D7A03"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730EC48A"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color w:val="000000"/>
          <w:lang w:val="eu-ES"/>
        </w:rPr>
        <w:t xml:space="preserve">Erabiltzaileek galarazita izango dute eduki faltsuak edo okerrak txertatzea edo jakinaraztea, ezingo diote eman </w:t>
      </w:r>
      <w:r w:rsidRPr="0084337C">
        <w:rPr>
          <w:rFonts w:ascii="Arial" w:hAnsi="Arial" w:cs="Arial"/>
          <w:bCs/>
          <w:color w:val="000000"/>
          <w:lang w:val="eu-ES"/>
        </w:rPr>
        <w:t>Tratamenduaren Erantzuleari</w:t>
      </w:r>
      <w:r w:rsidRPr="0084337C">
        <w:rPr>
          <w:rFonts w:ascii="Arial" w:hAnsi="Arial" w:cs="Arial"/>
          <w:color w:val="000000"/>
          <w:lang w:val="eu-ES"/>
        </w:rPr>
        <w:t>, beste erabiltzaile batzuk edo hirugarrenak nahasteko moduko edukirik. Ezin da erabili hirugarrenen datu pertsonalik, euren baimenik gabe. Era berean, debekatuta dago hirugarrenen identifikazio-datuak erabiltzea, beste pertsona edo entitate baten tokian jartzeko asmoz. Erabiltzailea bera izango da, horrenbestez, ematen dituen datuekin eragindako kalteen erantzule bakarra.</w:t>
      </w:r>
    </w:p>
    <w:p w14:paraId="1896E14A" w14:textId="656D981F" w:rsidR="00817680" w:rsidRDefault="00817680" w:rsidP="00817680">
      <w:pPr>
        <w:autoSpaceDE w:val="0"/>
        <w:autoSpaceDN w:val="0"/>
        <w:adjustRightInd w:val="0"/>
        <w:ind w:right="-710"/>
        <w:jc w:val="both"/>
        <w:rPr>
          <w:rFonts w:ascii="Arial" w:hAnsi="Arial" w:cs="Arial"/>
          <w:color w:val="000000"/>
          <w:lang w:val="eu-ES"/>
        </w:rPr>
      </w:pPr>
    </w:p>
    <w:p w14:paraId="3871D333"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6F4D90CC" w14:textId="77777777" w:rsidR="00817680" w:rsidRPr="0084337C" w:rsidRDefault="00817680" w:rsidP="00817680">
      <w:pPr>
        <w:numPr>
          <w:ilvl w:val="0"/>
          <w:numId w:val="1"/>
        </w:numPr>
        <w:autoSpaceDE w:val="0"/>
        <w:autoSpaceDN w:val="0"/>
        <w:adjustRightInd w:val="0"/>
        <w:ind w:right="-710"/>
        <w:jc w:val="both"/>
        <w:rPr>
          <w:rFonts w:ascii="Arial" w:hAnsi="Arial" w:cs="Arial"/>
          <w:b/>
          <w:bCs/>
          <w:color w:val="000000"/>
          <w:lang w:val="eu-ES"/>
        </w:rPr>
      </w:pPr>
      <w:r w:rsidRPr="0084337C">
        <w:rPr>
          <w:rFonts w:ascii="Arial" w:hAnsi="Arial" w:cs="Arial"/>
          <w:b/>
          <w:bCs/>
          <w:color w:val="000000"/>
          <w:lang w:val="eu-ES"/>
        </w:rPr>
        <w:lastRenderedPageBreak/>
        <w:t>Bermeak eta erantzukizunak kentzea</w:t>
      </w:r>
    </w:p>
    <w:p w14:paraId="0DB8D5CD"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06EEDE56"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bCs/>
          <w:color w:val="000000"/>
          <w:lang w:val="eu-ES"/>
        </w:rPr>
        <w:t>Tratamenduaren Erantzule</w:t>
      </w:r>
      <w:r w:rsidRPr="0084337C">
        <w:rPr>
          <w:rFonts w:ascii="Arial" w:hAnsi="Arial" w:cs="Arial"/>
          <w:color w:val="000000"/>
          <w:lang w:val="eu-ES"/>
        </w:rPr>
        <w:t xml:space="preserve">ak ahalegin handia egiten du webgunean argitaratzen diren edukietan akatsik egon ez dadin. Beraz, beretzat gordetzen du edonoiz horiek aldatzeko eskubidea. </w:t>
      </w:r>
      <w:r>
        <w:rPr>
          <w:rFonts w:ascii="Arial" w:hAnsi="Arial" w:cs="Arial"/>
          <w:color w:val="000000"/>
          <w:lang w:val="eu-ES"/>
        </w:rPr>
        <w:t xml:space="preserve">Oihane Oruezabal </w:t>
      </w:r>
      <w:proofErr w:type="spellStart"/>
      <w:r>
        <w:rPr>
          <w:rFonts w:ascii="Arial" w:hAnsi="Arial" w:cs="Arial"/>
          <w:color w:val="000000"/>
          <w:lang w:val="eu-ES"/>
        </w:rPr>
        <w:t>Acupuntura</w:t>
      </w:r>
      <w:proofErr w:type="spellEnd"/>
      <w:r>
        <w:rPr>
          <w:rFonts w:ascii="Arial" w:hAnsi="Arial" w:cs="Arial"/>
          <w:color w:val="000000"/>
          <w:lang w:val="eu-ES"/>
        </w:rPr>
        <w:t xml:space="preserve"> &amp; </w:t>
      </w:r>
      <w:proofErr w:type="spellStart"/>
      <w:r>
        <w:rPr>
          <w:rFonts w:ascii="Arial" w:hAnsi="Arial" w:cs="Arial"/>
          <w:color w:val="000000"/>
          <w:lang w:val="eu-ES"/>
        </w:rPr>
        <w:t>MTC</w:t>
      </w:r>
      <w:r w:rsidRPr="0084337C">
        <w:rPr>
          <w:rFonts w:ascii="Arial" w:hAnsi="Arial" w:cs="Arial"/>
          <w:color w:val="000000"/>
          <w:lang w:val="eu-ES"/>
        </w:rPr>
        <w:t>k</w:t>
      </w:r>
      <w:proofErr w:type="spellEnd"/>
      <w:r w:rsidRPr="0084337C">
        <w:rPr>
          <w:rFonts w:ascii="Arial" w:hAnsi="Arial" w:cs="Arial"/>
          <w:color w:val="000000"/>
          <w:lang w:val="eu-ES"/>
        </w:rPr>
        <w:t xml:space="preserve"> espresuki uko egiten dio webgune honetako edukietako akats edo hutsegiteengatiko erantzukizunari eta baita horien egiazkotasun-, zehaztasun- eta gaurkotasun-faltaren ondoriozko kalteengatiko erantzukizunari ere.</w:t>
      </w:r>
    </w:p>
    <w:p w14:paraId="14D439F3" w14:textId="77777777" w:rsidR="00817680" w:rsidRPr="0084337C" w:rsidRDefault="00817680" w:rsidP="00817680">
      <w:pPr>
        <w:autoSpaceDE w:val="0"/>
        <w:autoSpaceDN w:val="0"/>
        <w:adjustRightInd w:val="0"/>
        <w:ind w:right="-710"/>
        <w:jc w:val="both"/>
        <w:rPr>
          <w:rFonts w:ascii="Arial" w:hAnsi="Arial" w:cs="Arial"/>
          <w:lang w:val="eu-ES"/>
        </w:rPr>
      </w:pPr>
    </w:p>
    <w:p w14:paraId="2CBFD54D"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lang w:val="eu-ES"/>
        </w:rPr>
        <w:t>Webgune honek beste webgune batzuetarako estekak jar ditzake</w:t>
      </w:r>
      <w:r w:rsidRPr="0084337C">
        <w:rPr>
          <w:rFonts w:ascii="Arial" w:hAnsi="Arial" w:cs="Arial"/>
          <w:color w:val="000000"/>
          <w:lang w:val="eu-ES"/>
        </w:rPr>
        <w:t xml:space="preserve">. </w:t>
      </w:r>
      <w:r w:rsidRPr="0084337C">
        <w:rPr>
          <w:rFonts w:ascii="Arial" w:hAnsi="Arial" w:cs="Arial"/>
          <w:bCs/>
          <w:color w:val="000000"/>
          <w:lang w:val="eu-ES"/>
        </w:rPr>
        <w:t>Tratamenduaren Erantzule</w:t>
      </w:r>
      <w:r w:rsidRPr="0084337C">
        <w:rPr>
          <w:rFonts w:ascii="Arial" w:hAnsi="Arial" w:cs="Arial"/>
          <w:color w:val="000000"/>
          <w:lang w:val="eu-ES"/>
        </w:rPr>
        <w:t>ak ez du bere gain hartzen estekatutako gune horietako ezein edukiren erantzukizunik; izan ere, ez du horien gaineko eta horietan eskainitako eduki, produktu eta zerbitzuen gaineko erantzukizunik. Zerbitzu horien helburua, hain zuzen, erabiltzaileei beste informazio-iturri batzuen berri ematea da; horregatik, erabiltzailea soil-soilik bere erantzukizunpean sartuko da eduki horietara, bertan araututako baldintzen arabera.</w:t>
      </w:r>
    </w:p>
    <w:p w14:paraId="5666C363"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3F6293B1"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bCs/>
          <w:color w:val="000000"/>
          <w:lang w:val="eu-ES"/>
        </w:rPr>
        <w:t xml:space="preserve">Tratamenduaren Erantzulea </w:t>
      </w:r>
      <w:r w:rsidRPr="0084337C">
        <w:rPr>
          <w:rFonts w:ascii="Arial" w:hAnsi="Arial" w:cs="Arial"/>
          <w:color w:val="000000"/>
          <w:lang w:val="eu-ES"/>
        </w:rPr>
        <w:t xml:space="preserve">ez da webgune honen edo bertako edukien erabileratik eratorritako edozein ondorio edo kalteren erantzulea izango, informatika-kalteak eta birusak txertatzea kontuan hartuta. </w:t>
      </w:r>
      <w:r>
        <w:rPr>
          <w:rFonts w:ascii="Arial" w:hAnsi="Arial" w:cs="Arial"/>
          <w:color w:val="000000"/>
          <w:lang w:val="eu-ES"/>
        </w:rPr>
        <w:t xml:space="preserve">Oihane Oruezabal </w:t>
      </w:r>
      <w:proofErr w:type="spellStart"/>
      <w:r>
        <w:rPr>
          <w:rFonts w:ascii="Arial" w:hAnsi="Arial" w:cs="Arial"/>
          <w:color w:val="000000"/>
          <w:lang w:val="eu-ES"/>
        </w:rPr>
        <w:t>Acupuntura</w:t>
      </w:r>
      <w:proofErr w:type="spellEnd"/>
      <w:r>
        <w:rPr>
          <w:rFonts w:ascii="Arial" w:hAnsi="Arial" w:cs="Arial"/>
          <w:color w:val="000000"/>
          <w:lang w:val="eu-ES"/>
        </w:rPr>
        <w:t xml:space="preserve"> &amp; </w:t>
      </w:r>
      <w:proofErr w:type="spellStart"/>
      <w:r>
        <w:rPr>
          <w:rFonts w:ascii="Arial" w:hAnsi="Arial" w:cs="Arial"/>
          <w:color w:val="000000"/>
          <w:lang w:val="eu-ES"/>
        </w:rPr>
        <w:t>MTC</w:t>
      </w:r>
      <w:r w:rsidRPr="0084337C">
        <w:rPr>
          <w:rFonts w:ascii="Arial" w:hAnsi="Arial" w:cs="Arial"/>
          <w:color w:val="000000"/>
          <w:lang w:val="eu-ES"/>
        </w:rPr>
        <w:t>k</w:t>
      </w:r>
      <w:proofErr w:type="spellEnd"/>
      <w:r w:rsidRPr="0084337C">
        <w:rPr>
          <w:rFonts w:ascii="Arial" w:hAnsi="Arial" w:cs="Arial"/>
          <w:color w:val="000000"/>
          <w:lang w:val="eu-ES"/>
        </w:rPr>
        <w:t xml:space="preserve"> ez du bermatzen webgunean ez dela inolako birusik edo bestelako elementurik izango, kanpoko hirugarrenek txertatutakoak, eta erabiltzaileen sistema fisiko zein logikoei kalteak ekar diezazkieketenak; nolanahi ere, eskura dituen bitarteko guztiak erabiliko ditu, horrelakorik gerta ez dadin.</w:t>
      </w:r>
    </w:p>
    <w:p w14:paraId="43C8C844"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08B79FD0" w14:textId="77777777" w:rsidR="00817680" w:rsidRPr="0084337C" w:rsidRDefault="00817680" w:rsidP="00817680">
      <w:pPr>
        <w:autoSpaceDE w:val="0"/>
        <w:autoSpaceDN w:val="0"/>
        <w:adjustRightInd w:val="0"/>
        <w:ind w:right="-710"/>
        <w:jc w:val="both"/>
        <w:rPr>
          <w:rFonts w:ascii="Arial" w:hAnsi="Arial" w:cs="Arial"/>
          <w:color w:val="000000"/>
          <w:lang w:val="eu-ES"/>
        </w:rPr>
      </w:pPr>
      <w:r>
        <w:rPr>
          <w:rFonts w:ascii="Arial" w:hAnsi="Arial" w:cs="Arial"/>
          <w:color w:val="000000"/>
          <w:lang w:val="eu-ES"/>
        </w:rPr>
        <w:t xml:space="preserve">Oihane Oruezabal </w:t>
      </w:r>
      <w:proofErr w:type="spellStart"/>
      <w:r>
        <w:rPr>
          <w:rFonts w:ascii="Arial" w:hAnsi="Arial" w:cs="Arial"/>
          <w:color w:val="000000"/>
          <w:lang w:val="eu-ES"/>
        </w:rPr>
        <w:t>Acupuntura</w:t>
      </w:r>
      <w:proofErr w:type="spellEnd"/>
      <w:r>
        <w:rPr>
          <w:rFonts w:ascii="Arial" w:hAnsi="Arial" w:cs="Arial"/>
          <w:color w:val="000000"/>
          <w:lang w:val="eu-ES"/>
        </w:rPr>
        <w:t xml:space="preserve"> &amp; </w:t>
      </w:r>
      <w:proofErr w:type="spellStart"/>
      <w:r>
        <w:rPr>
          <w:rFonts w:ascii="Arial" w:hAnsi="Arial" w:cs="Arial"/>
          <w:color w:val="000000"/>
          <w:lang w:val="eu-ES"/>
        </w:rPr>
        <w:t>MTC</w:t>
      </w:r>
      <w:r w:rsidRPr="0084337C">
        <w:rPr>
          <w:rFonts w:ascii="Arial" w:hAnsi="Arial" w:cs="Arial"/>
          <w:color w:val="000000"/>
          <w:lang w:val="eu-ES"/>
        </w:rPr>
        <w:t>k</w:t>
      </w:r>
      <w:proofErr w:type="spellEnd"/>
      <w:r w:rsidRPr="0084337C">
        <w:rPr>
          <w:rFonts w:ascii="Arial" w:hAnsi="Arial" w:cs="Arial"/>
          <w:color w:val="000000"/>
          <w:lang w:val="eu-ES"/>
        </w:rPr>
        <w:t xml:space="preserve"> beretzat gordetzen du noiznahi, aldez aurretik oharrik edo azalpenik eman gabe, webgune honetako diseinua, konfigurazioa eta informazioa aldatzeko edo ezabatzeko eskubidea, baldin eta beharrezkoa dela iruditzen bazaio. </w:t>
      </w:r>
      <w:r w:rsidRPr="0084337C">
        <w:rPr>
          <w:rFonts w:ascii="Arial" w:hAnsi="Arial" w:cs="Arial"/>
          <w:bCs/>
          <w:color w:val="000000"/>
          <w:lang w:val="eu-ES"/>
        </w:rPr>
        <w:t>Tratamenduaren Erantzul</w:t>
      </w:r>
      <w:r w:rsidRPr="0084337C">
        <w:rPr>
          <w:rFonts w:ascii="Arial" w:hAnsi="Arial" w:cs="Arial"/>
          <w:color w:val="000000"/>
          <w:lang w:val="eu-ES"/>
        </w:rPr>
        <w:t>eak ez du bere bizkar hartuko aldaketa horiek ekar ditzaketen kalteen erantzukizuna. Dena den, eskura dituen bitarteko guztiak erabiliko ditu, erabiltzaileei aldaketa horien berri emateko.</w:t>
      </w:r>
    </w:p>
    <w:p w14:paraId="1D3B343B"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034F7AAD" w14:textId="77777777" w:rsidR="00817680" w:rsidRPr="0084337C" w:rsidRDefault="00817680" w:rsidP="00817680">
      <w:pPr>
        <w:numPr>
          <w:ilvl w:val="0"/>
          <w:numId w:val="1"/>
        </w:numPr>
        <w:autoSpaceDE w:val="0"/>
        <w:autoSpaceDN w:val="0"/>
        <w:adjustRightInd w:val="0"/>
        <w:ind w:right="-710"/>
        <w:jc w:val="both"/>
        <w:rPr>
          <w:rFonts w:ascii="Arial" w:hAnsi="Arial" w:cs="Arial"/>
          <w:b/>
          <w:bCs/>
          <w:color w:val="000000"/>
          <w:lang w:val="eu-ES"/>
        </w:rPr>
      </w:pPr>
      <w:r w:rsidRPr="0084337C">
        <w:rPr>
          <w:rFonts w:ascii="Arial" w:hAnsi="Arial" w:cs="Arial"/>
          <w:b/>
          <w:bCs/>
          <w:color w:val="000000"/>
          <w:lang w:val="eu-ES"/>
        </w:rPr>
        <w:t>Jabetza intelektuala</w:t>
      </w:r>
    </w:p>
    <w:p w14:paraId="1B21FE04" w14:textId="77777777" w:rsidR="00817680" w:rsidRPr="0084337C" w:rsidRDefault="00817680" w:rsidP="00817680">
      <w:pPr>
        <w:autoSpaceDE w:val="0"/>
        <w:autoSpaceDN w:val="0"/>
        <w:adjustRightInd w:val="0"/>
        <w:ind w:left="720" w:right="-710"/>
        <w:jc w:val="both"/>
        <w:rPr>
          <w:rFonts w:ascii="Arial" w:hAnsi="Arial" w:cs="Arial"/>
          <w:b/>
          <w:bCs/>
          <w:color w:val="000000"/>
          <w:lang w:val="eu-ES"/>
        </w:rPr>
      </w:pPr>
    </w:p>
    <w:p w14:paraId="021A97A8"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color w:val="000000"/>
          <w:lang w:val="eu-ES"/>
        </w:rPr>
        <w:t xml:space="preserve">Webgune honen jabetza-eskubideak, eta baita bertako orrialde, pantaila, informazio, itxura zein diseinu, produktu eta zerbitzu, marka, logo, lelo eta gainerakoen jabetza-eskubideak ere, </w:t>
      </w:r>
      <w:r>
        <w:rPr>
          <w:rFonts w:ascii="Arial" w:hAnsi="Arial" w:cs="Arial"/>
          <w:bCs/>
          <w:color w:val="000000"/>
          <w:lang w:val="eu-ES"/>
        </w:rPr>
        <w:t xml:space="preserve">Oihane Oruezabal </w:t>
      </w:r>
      <w:proofErr w:type="spellStart"/>
      <w:r>
        <w:rPr>
          <w:rFonts w:ascii="Arial" w:hAnsi="Arial" w:cs="Arial"/>
          <w:bCs/>
          <w:color w:val="000000"/>
          <w:lang w:val="eu-ES"/>
        </w:rPr>
        <w:t>Acupuntura</w:t>
      </w:r>
      <w:proofErr w:type="spellEnd"/>
      <w:r>
        <w:rPr>
          <w:rFonts w:ascii="Arial" w:hAnsi="Arial" w:cs="Arial"/>
          <w:bCs/>
          <w:color w:val="000000"/>
          <w:lang w:val="eu-ES"/>
        </w:rPr>
        <w:t xml:space="preserve"> &amp; </w:t>
      </w:r>
      <w:proofErr w:type="spellStart"/>
      <w:r>
        <w:rPr>
          <w:rFonts w:ascii="Arial" w:hAnsi="Arial" w:cs="Arial"/>
          <w:bCs/>
          <w:color w:val="000000"/>
          <w:lang w:val="eu-ES"/>
        </w:rPr>
        <w:t>MTCr</w:t>
      </w:r>
      <w:r w:rsidRPr="0084337C">
        <w:rPr>
          <w:rFonts w:ascii="Arial" w:hAnsi="Arial" w:cs="Arial"/>
          <w:bCs/>
          <w:color w:val="000000"/>
          <w:lang w:val="eu-ES"/>
        </w:rPr>
        <w:t>enak</w:t>
      </w:r>
      <w:proofErr w:type="spellEnd"/>
      <w:r w:rsidRPr="0084337C">
        <w:rPr>
          <w:rFonts w:ascii="Arial" w:hAnsi="Arial" w:cs="Arial"/>
          <w:color w:val="000000"/>
          <w:lang w:val="eu-ES"/>
        </w:rPr>
        <w:t xml:space="preserve"> dira, non eta ez den bestelakorik adierazten.</w:t>
      </w:r>
    </w:p>
    <w:p w14:paraId="5138B4FD"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07842728"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color w:val="000000"/>
          <w:lang w:val="eu-ES"/>
        </w:rPr>
        <w:t xml:space="preserve">Webgune honetan sartzeak edo bertan nabigatzeak ez du esan nahi, inola ere, </w:t>
      </w:r>
      <w:r w:rsidRPr="0084337C">
        <w:rPr>
          <w:rFonts w:ascii="Arial" w:hAnsi="Arial" w:cs="Arial"/>
          <w:bCs/>
          <w:color w:val="000000"/>
          <w:lang w:val="eu-ES"/>
        </w:rPr>
        <w:t>Tratamenduaren Erantzule</w:t>
      </w:r>
      <w:r w:rsidRPr="0084337C">
        <w:rPr>
          <w:rFonts w:ascii="Arial" w:hAnsi="Arial" w:cs="Arial"/>
          <w:color w:val="000000"/>
          <w:lang w:val="eu-ES"/>
        </w:rPr>
        <w:t xml:space="preserve">ak bere jabetza intelektual edo industrialaren eskubideei uko egiten dienik, edo erabiltzaileari bere erabilera pertsonalerako utzi edo baimena (erabatekoa edo hein batekoa) ematen dionik. Norbaitek lan horiek baimenik gabe erreproduzitu, banatu, merkaturatu eta eraldatzen baditu, </w:t>
      </w:r>
      <w:r w:rsidRPr="0084337C">
        <w:rPr>
          <w:rFonts w:ascii="Arial" w:hAnsi="Arial" w:cs="Arial"/>
          <w:bCs/>
          <w:color w:val="000000"/>
          <w:lang w:val="eu-ES"/>
        </w:rPr>
        <w:t>Tratamenduaren Erantzule</w:t>
      </w:r>
      <w:r w:rsidRPr="0084337C">
        <w:rPr>
          <w:rFonts w:ascii="Arial" w:hAnsi="Arial" w:cs="Arial"/>
          <w:color w:val="000000"/>
          <w:lang w:val="eu-ES"/>
        </w:rPr>
        <w:t>aren jabetza intelektualaren eskubideak urratuko ditu.</w:t>
      </w:r>
    </w:p>
    <w:p w14:paraId="73DEDA75"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476FABCC"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color w:val="000000"/>
          <w:lang w:val="eu-ES"/>
        </w:rPr>
        <w:t>Erabiltzaileak webgune honen titulartasunari kalteak eragingo lizkiokeen zeinahi ekintza ez egiteko konpromisoa hartuko du. Webguneko informazioa baimenik gabe erabiliz gero, edo titularren jabetza intelektual eta industrialaren eskubideei kalteak eraginez gero, dagokien lege-ekintzak egikaritu ahal izango dira, eta hala badagokio, hori egikaritzetik eratorritako erantzukizunak bete beharko dira.</w:t>
      </w:r>
    </w:p>
    <w:p w14:paraId="221E7D2A" w14:textId="77777777" w:rsidR="00817680" w:rsidRPr="0084337C" w:rsidRDefault="00817680" w:rsidP="00817680">
      <w:pPr>
        <w:autoSpaceDE w:val="0"/>
        <w:autoSpaceDN w:val="0"/>
        <w:adjustRightInd w:val="0"/>
        <w:ind w:right="-710"/>
        <w:jc w:val="both"/>
        <w:rPr>
          <w:rFonts w:ascii="Arial" w:hAnsi="Arial" w:cs="Arial"/>
          <w:color w:val="000000"/>
          <w:lang w:val="eu-ES"/>
        </w:rPr>
      </w:pPr>
    </w:p>
    <w:p w14:paraId="06B475C0" w14:textId="77777777" w:rsidR="00817680" w:rsidRPr="0084337C" w:rsidRDefault="00817680" w:rsidP="00817680">
      <w:pPr>
        <w:numPr>
          <w:ilvl w:val="0"/>
          <w:numId w:val="1"/>
        </w:numPr>
        <w:autoSpaceDE w:val="0"/>
        <w:autoSpaceDN w:val="0"/>
        <w:adjustRightInd w:val="0"/>
        <w:ind w:right="-710"/>
        <w:jc w:val="both"/>
        <w:rPr>
          <w:rFonts w:ascii="Arial" w:eastAsia="Calibri" w:hAnsi="Arial" w:cs="Arial"/>
          <w:b/>
          <w:color w:val="000000"/>
          <w:lang w:val="eu-ES"/>
        </w:rPr>
      </w:pPr>
      <w:r w:rsidRPr="0084337C">
        <w:rPr>
          <w:rFonts w:ascii="Arial" w:hAnsi="Arial" w:cs="Arial"/>
          <w:b/>
          <w:bCs/>
          <w:lang w:val="eu-ES"/>
        </w:rPr>
        <w:t>Indarraldia eta aldaketak</w:t>
      </w:r>
    </w:p>
    <w:p w14:paraId="5415F0C9" w14:textId="77777777" w:rsidR="00817680" w:rsidRPr="0084337C" w:rsidRDefault="00817680" w:rsidP="00817680">
      <w:pPr>
        <w:autoSpaceDE w:val="0"/>
        <w:autoSpaceDN w:val="0"/>
        <w:adjustRightInd w:val="0"/>
        <w:ind w:right="-710"/>
        <w:jc w:val="both"/>
        <w:rPr>
          <w:rFonts w:ascii="Arial" w:hAnsi="Arial" w:cs="Arial"/>
          <w:b/>
          <w:bCs/>
          <w:u w:val="single"/>
          <w:lang w:val="eu-ES"/>
        </w:rPr>
      </w:pPr>
    </w:p>
    <w:p w14:paraId="68C32509" w14:textId="77777777" w:rsidR="00817680" w:rsidRPr="0084337C" w:rsidRDefault="00817680" w:rsidP="00817680">
      <w:pPr>
        <w:autoSpaceDE w:val="0"/>
        <w:autoSpaceDN w:val="0"/>
        <w:adjustRightInd w:val="0"/>
        <w:ind w:right="-710"/>
        <w:jc w:val="both"/>
        <w:rPr>
          <w:rFonts w:ascii="Arial" w:hAnsi="Arial" w:cs="Arial"/>
          <w:color w:val="000000"/>
          <w:lang w:val="eu-ES"/>
        </w:rPr>
      </w:pPr>
      <w:r w:rsidRPr="0084337C">
        <w:rPr>
          <w:rFonts w:ascii="Arial" w:hAnsi="Arial" w:cs="Arial"/>
          <w:color w:val="000000"/>
          <w:lang w:val="eu-ES"/>
        </w:rPr>
        <w:t xml:space="preserve">Baldintza hauek guztiak aldatu ahal izango dira, baldin eta </w:t>
      </w:r>
      <w:r w:rsidRPr="0084337C">
        <w:rPr>
          <w:rFonts w:ascii="Arial" w:hAnsi="Arial" w:cs="Arial"/>
          <w:bCs/>
          <w:color w:val="000000"/>
          <w:lang w:val="eu-ES"/>
        </w:rPr>
        <w:t>Tratamenduaren Erantzul</w:t>
      </w:r>
      <w:r w:rsidRPr="0084337C">
        <w:rPr>
          <w:rFonts w:ascii="Arial" w:hAnsi="Arial" w:cs="Arial"/>
          <w:color w:val="000000"/>
          <w:lang w:val="eu-ES"/>
        </w:rPr>
        <w:t xml:space="preserve">eak noizbait egokitzat jotzen badu; bai lege-aldaketei egokitzeko, bai bestelako hobekuntza batzuk egiteko. Aldaketa horiek indarrean egongo dira webgune honetan argitaratzen diren unetik aurrera. </w:t>
      </w:r>
      <w:r w:rsidRPr="0084337C">
        <w:rPr>
          <w:rFonts w:ascii="Arial" w:hAnsi="Arial" w:cs="Arial"/>
          <w:bCs/>
          <w:color w:val="000000"/>
          <w:lang w:val="eu-ES"/>
        </w:rPr>
        <w:t>Tratamenduaren Erantzul</w:t>
      </w:r>
      <w:r w:rsidRPr="0084337C">
        <w:rPr>
          <w:rFonts w:ascii="Arial" w:hAnsi="Arial" w:cs="Arial"/>
          <w:color w:val="000000"/>
          <w:lang w:val="eu-ES"/>
        </w:rPr>
        <w:t>eak eskura dituen bitarteko guztiak erabiliko ditu, erabiltzaileei aldaketa guztien berri emateko.</w:t>
      </w:r>
    </w:p>
    <w:p w14:paraId="2170B831" w14:textId="01C021A0" w:rsidR="00817680" w:rsidRDefault="00817680" w:rsidP="00817680">
      <w:pPr>
        <w:autoSpaceDE w:val="0"/>
        <w:autoSpaceDN w:val="0"/>
        <w:adjustRightInd w:val="0"/>
        <w:ind w:right="-710"/>
        <w:jc w:val="both"/>
        <w:rPr>
          <w:rFonts w:ascii="Arial" w:eastAsia="Calibri" w:hAnsi="Arial" w:cs="Arial"/>
          <w:color w:val="000000"/>
          <w:lang w:val="eu-ES"/>
        </w:rPr>
      </w:pPr>
    </w:p>
    <w:p w14:paraId="42D69F49" w14:textId="3EA99B26" w:rsidR="00817680" w:rsidRDefault="00817680" w:rsidP="00817680">
      <w:pPr>
        <w:autoSpaceDE w:val="0"/>
        <w:autoSpaceDN w:val="0"/>
        <w:adjustRightInd w:val="0"/>
        <w:ind w:right="-710"/>
        <w:jc w:val="both"/>
        <w:rPr>
          <w:rFonts w:ascii="Arial" w:eastAsia="Calibri" w:hAnsi="Arial" w:cs="Arial"/>
          <w:color w:val="000000"/>
          <w:lang w:val="eu-ES"/>
        </w:rPr>
      </w:pPr>
    </w:p>
    <w:p w14:paraId="0BB1D34E" w14:textId="40040A4A" w:rsidR="00817680" w:rsidRDefault="00817680" w:rsidP="00817680">
      <w:pPr>
        <w:autoSpaceDE w:val="0"/>
        <w:autoSpaceDN w:val="0"/>
        <w:adjustRightInd w:val="0"/>
        <w:ind w:right="-710"/>
        <w:jc w:val="both"/>
        <w:rPr>
          <w:rFonts w:ascii="Arial" w:eastAsia="Calibri" w:hAnsi="Arial" w:cs="Arial"/>
          <w:color w:val="000000"/>
          <w:lang w:val="eu-ES"/>
        </w:rPr>
      </w:pPr>
    </w:p>
    <w:p w14:paraId="760B8023" w14:textId="77777777" w:rsidR="00817680" w:rsidRPr="0084337C" w:rsidRDefault="00817680" w:rsidP="00817680">
      <w:pPr>
        <w:autoSpaceDE w:val="0"/>
        <w:autoSpaceDN w:val="0"/>
        <w:adjustRightInd w:val="0"/>
        <w:ind w:right="-710"/>
        <w:jc w:val="both"/>
        <w:rPr>
          <w:rFonts w:ascii="Arial" w:eastAsia="Calibri" w:hAnsi="Arial" w:cs="Arial"/>
          <w:color w:val="000000"/>
          <w:lang w:val="eu-ES"/>
        </w:rPr>
      </w:pPr>
    </w:p>
    <w:p w14:paraId="7C56F52E" w14:textId="77777777" w:rsidR="00817680" w:rsidRPr="0084337C" w:rsidRDefault="00817680" w:rsidP="00817680">
      <w:pPr>
        <w:numPr>
          <w:ilvl w:val="0"/>
          <w:numId w:val="1"/>
        </w:numPr>
        <w:autoSpaceDE w:val="0"/>
        <w:autoSpaceDN w:val="0"/>
        <w:adjustRightInd w:val="0"/>
        <w:ind w:right="-710"/>
        <w:jc w:val="both"/>
        <w:rPr>
          <w:rFonts w:ascii="Arial" w:eastAsia="Calibri" w:hAnsi="Arial" w:cs="Arial"/>
          <w:b/>
          <w:color w:val="000000"/>
          <w:lang w:val="eu-ES"/>
        </w:rPr>
      </w:pPr>
      <w:r w:rsidRPr="0084337C">
        <w:rPr>
          <w:rFonts w:ascii="Arial" w:eastAsia="Calibri" w:hAnsi="Arial" w:cs="Arial"/>
          <w:b/>
          <w:color w:val="000000"/>
          <w:lang w:val="eu-ES"/>
        </w:rPr>
        <w:lastRenderedPageBreak/>
        <w:t>Jurisdikzioa</w:t>
      </w:r>
    </w:p>
    <w:p w14:paraId="2F08ED8F" w14:textId="77777777" w:rsidR="00817680" w:rsidRPr="0084337C" w:rsidRDefault="00817680" w:rsidP="00817680">
      <w:pPr>
        <w:autoSpaceDE w:val="0"/>
        <w:autoSpaceDN w:val="0"/>
        <w:adjustRightInd w:val="0"/>
        <w:ind w:right="-710"/>
        <w:jc w:val="both"/>
        <w:rPr>
          <w:rFonts w:ascii="Arial" w:eastAsia="Calibri" w:hAnsi="Arial" w:cs="Arial"/>
          <w:b/>
          <w:color w:val="000000"/>
          <w:u w:val="single"/>
          <w:lang w:val="eu-ES"/>
        </w:rPr>
      </w:pPr>
    </w:p>
    <w:p w14:paraId="048E4691" w14:textId="77777777" w:rsidR="00817680" w:rsidRPr="0084337C" w:rsidRDefault="00817680" w:rsidP="00817680">
      <w:pPr>
        <w:autoSpaceDE w:val="0"/>
        <w:autoSpaceDN w:val="0"/>
        <w:adjustRightInd w:val="0"/>
        <w:ind w:right="-710"/>
        <w:jc w:val="both"/>
        <w:rPr>
          <w:rFonts w:ascii="Arial" w:hAnsi="Arial" w:cs="Arial"/>
          <w:lang w:val="eu-ES"/>
        </w:rPr>
      </w:pPr>
      <w:r>
        <w:rPr>
          <w:rFonts w:ascii="Arial" w:hAnsi="Arial" w:cs="Arial"/>
          <w:bCs/>
          <w:color w:val="000000"/>
          <w:lang w:val="eu-ES"/>
        </w:rPr>
        <w:t xml:space="preserve">Oihane Oruezabal </w:t>
      </w:r>
      <w:proofErr w:type="spellStart"/>
      <w:r>
        <w:rPr>
          <w:rFonts w:ascii="Arial" w:hAnsi="Arial" w:cs="Arial"/>
          <w:bCs/>
          <w:color w:val="000000"/>
          <w:lang w:val="eu-ES"/>
        </w:rPr>
        <w:t>Acupuntura</w:t>
      </w:r>
      <w:proofErr w:type="spellEnd"/>
      <w:r>
        <w:rPr>
          <w:rFonts w:ascii="Arial" w:hAnsi="Arial" w:cs="Arial"/>
          <w:bCs/>
          <w:color w:val="000000"/>
          <w:lang w:val="eu-ES"/>
        </w:rPr>
        <w:t xml:space="preserve"> &amp; </w:t>
      </w:r>
      <w:proofErr w:type="spellStart"/>
      <w:r>
        <w:rPr>
          <w:rFonts w:ascii="Arial" w:hAnsi="Arial" w:cs="Arial"/>
          <w:bCs/>
          <w:color w:val="000000"/>
          <w:lang w:val="eu-ES"/>
        </w:rPr>
        <w:t>MTCr</w:t>
      </w:r>
      <w:r w:rsidRPr="0084337C">
        <w:rPr>
          <w:rFonts w:ascii="Arial" w:hAnsi="Arial" w:cs="Arial"/>
          <w:bCs/>
          <w:color w:val="000000"/>
          <w:lang w:val="eu-ES"/>
        </w:rPr>
        <w:t>en</w:t>
      </w:r>
      <w:proofErr w:type="spellEnd"/>
      <w:r w:rsidRPr="0084337C">
        <w:rPr>
          <w:rFonts w:ascii="Arial" w:hAnsi="Arial" w:cs="Arial"/>
          <w:color w:val="000000"/>
          <w:lang w:val="eu-ES"/>
        </w:rPr>
        <w:t xml:space="preserve"> eta erabiltzailearen artean sortutako harremana, hain zuzen, aplikatzeko modukoa den legediari eta eskumena daukan jurisdikzioari buruz indarrean den araudian xedatutakoak arautuko du. Nolanahi ere, araudiak aurreikusten badu aldeek eskumen baten mende jarri behar dutela, </w:t>
      </w:r>
      <w:r>
        <w:rPr>
          <w:rFonts w:ascii="Arial" w:hAnsi="Arial" w:cs="Arial"/>
          <w:bCs/>
          <w:color w:val="000000"/>
          <w:lang w:val="eu-ES"/>
        </w:rPr>
        <w:t xml:space="preserve">Oihane Oruezabal </w:t>
      </w:r>
      <w:proofErr w:type="spellStart"/>
      <w:r>
        <w:rPr>
          <w:rFonts w:ascii="Arial" w:hAnsi="Arial" w:cs="Arial"/>
          <w:bCs/>
          <w:color w:val="000000"/>
          <w:lang w:val="eu-ES"/>
        </w:rPr>
        <w:t>Acupuntura</w:t>
      </w:r>
      <w:proofErr w:type="spellEnd"/>
      <w:r>
        <w:rPr>
          <w:rFonts w:ascii="Arial" w:hAnsi="Arial" w:cs="Arial"/>
          <w:bCs/>
          <w:color w:val="000000"/>
          <w:lang w:val="eu-ES"/>
        </w:rPr>
        <w:t xml:space="preserve"> &amp; MTC</w:t>
      </w:r>
      <w:r w:rsidRPr="0084337C">
        <w:rPr>
          <w:rFonts w:ascii="Arial" w:hAnsi="Arial" w:cs="Arial"/>
          <w:color w:val="000000"/>
          <w:lang w:val="eu-ES"/>
        </w:rPr>
        <w:t xml:space="preserve"> eta erabiltzailea, dagokien beste zeinahi eskumeni espresuki uko eginda, </w:t>
      </w:r>
      <w:r>
        <w:rPr>
          <w:rFonts w:ascii="Arial" w:hAnsi="Arial" w:cs="Arial"/>
          <w:color w:val="000000"/>
          <w:lang w:val="eu-ES"/>
        </w:rPr>
        <w:t>Azpeitiako (Gipuzkoa)</w:t>
      </w:r>
      <w:r w:rsidRPr="0084337C">
        <w:rPr>
          <w:rFonts w:ascii="Arial" w:hAnsi="Arial" w:cs="Arial"/>
          <w:lang w:val="eu-ES"/>
        </w:rPr>
        <w:t xml:space="preserve"> Epaitegi eta Auzitegien menpe jarriko dira.</w:t>
      </w:r>
    </w:p>
    <w:p w14:paraId="6135E451" w14:textId="77777777" w:rsidR="00817680" w:rsidRPr="0084337C" w:rsidRDefault="00817680" w:rsidP="00817680">
      <w:pPr>
        <w:autoSpaceDE w:val="0"/>
        <w:autoSpaceDN w:val="0"/>
        <w:adjustRightInd w:val="0"/>
        <w:ind w:right="-710"/>
        <w:jc w:val="both"/>
        <w:rPr>
          <w:rFonts w:ascii="Arial" w:eastAsia="Calibri" w:hAnsi="Arial" w:cs="Arial"/>
          <w:color w:val="000000"/>
          <w:lang w:val="eu-ES"/>
        </w:rPr>
      </w:pPr>
    </w:p>
    <w:p w14:paraId="6B84E7BE" w14:textId="77777777" w:rsidR="00817680" w:rsidRPr="0084337C" w:rsidRDefault="00817680" w:rsidP="00817680">
      <w:pPr>
        <w:autoSpaceDE w:val="0"/>
        <w:autoSpaceDN w:val="0"/>
        <w:adjustRightInd w:val="0"/>
        <w:ind w:right="-710"/>
        <w:jc w:val="both"/>
        <w:rPr>
          <w:rFonts w:ascii="Arial" w:eastAsia="Calibri" w:hAnsi="Arial" w:cs="Arial"/>
          <w:color w:val="000000"/>
          <w:lang w:val="eu-ES"/>
        </w:rPr>
      </w:pPr>
      <w:r w:rsidRPr="0084337C">
        <w:rPr>
          <w:rFonts w:ascii="Arial" w:eastAsia="Calibri" w:hAnsi="Arial" w:cs="Arial"/>
          <w:color w:val="000000"/>
          <w:lang w:val="eu-ES"/>
        </w:rPr>
        <w:t xml:space="preserve">Erabiltzaileak ez baditu baldintza hauek betetzen edo webgunean azaltzen diren edukien okerreko erabilera egiten badu, </w:t>
      </w:r>
      <w:r w:rsidRPr="0084337C">
        <w:rPr>
          <w:rFonts w:ascii="Arial" w:hAnsi="Arial" w:cs="Arial"/>
          <w:bCs/>
          <w:color w:val="000000"/>
          <w:lang w:val="eu-ES"/>
        </w:rPr>
        <w:t>Tratamenduaren Erantzul</w:t>
      </w:r>
      <w:r w:rsidRPr="0084337C">
        <w:rPr>
          <w:rFonts w:ascii="Arial" w:hAnsi="Arial" w:cs="Arial"/>
          <w:color w:val="000000"/>
          <w:lang w:val="eu-ES"/>
        </w:rPr>
        <w:t>ea</w:t>
      </w:r>
      <w:r w:rsidRPr="0084337C">
        <w:rPr>
          <w:rFonts w:ascii="Arial" w:eastAsia="Calibri" w:hAnsi="Arial" w:cs="Arial"/>
          <w:color w:val="000000"/>
          <w:lang w:val="eu-ES"/>
        </w:rPr>
        <w:t>k Zuzenbideak ematen dizkion neurri zibilak eta penalak (ekonomikoak barne) hartuko ditu ez-betetze hauek zigortzeko.</w:t>
      </w:r>
    </w:p>
    <w:p w14:paraId="3312BD11" w14:textId="77777777" w:rsidR="00EB28CC" w:rsidRDefault="00EB28CC"/>
    <w:sectPr w:rsidR="00EB28C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222A" w14:textId="77777777" w:rsidR="00817680" w:rsidRDefault="00817680" w:rsidP="00817680">
      <w:r>
        <w:separator/>
      </w:r>
    </w:p>
  </w:endnote>
  <w:endnote w:type="continuationSeparator" w:id="0">
    <w:p w14:paraId="77CEBE38" w14:textId="77777777" w:rsidR="00817680" w:rsidRDefault="00817680" w:rsidP="0081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DEA3" w14:textId="77777777" w:rsidR="00817680" w:rsidRDefault="00817680" w:rsidP="00817680">
      <w:r>
        <w:separator/>
      </w:r>
    </w:p>
  </w:footnote>
  <w:footnote w:type="continuationSeparator" w:id="0">
    <w:p w14:paraId="0E2DC3E6" w14:textId="77777777" w:rsidR="00817680" w:rsidRDefault="00817680" w:rsidP="00817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9" w:type="dxa"/>
      <w:tblLook w:val="04A0" w:firstRow="1" w:lastRow="0" w:firstColumn="1" w:lastColumn="0" w:noHBand="0" w:noVBand="1"/>
    </w:tblPr>
    <w:tblGrid>
      <w:gridCol w:w="2405"/>
      <w:gridCol w:w="4253"/>
      <w:gridCol w:w="2551"/>
    </w:tblGrid>
    <w:tr w:rsidR="00817680" w:rsidRPr="00817680" w14:paraId="39D1894A" w14:textId="77777777" w:rsidTr="00817680">
      <w:tc>
        <w:tcPr>
          <w:tcW w:w="2405" w:type="dxa"/>
        </w:tcPr>
        <w:p w14:paraId="59AAB74A" w14:textId="77777777" w:rsidR="00817680" w:rsidRPr="00817680" w:rsidRDefault="00817680" w:rsidP="00817680">
          <w:pPr>
            <w:rPr>
              <w:lang w:val="eu-ES"/>
            </w:rPr>
          </w:pPr>
        </w:p>
        <w:p w14:paraId="05467444" w14:textId="77777777" w:rsidR="00817680" w:rsidRPr="00817680" w:rsidRDefault="00817680" w:rsidP="00817680">
          <w:pPr>
            <w:jc w:val="center"/>
            <w:rPr>
              <w:lang w:val="eu-ES"/>
            </w:rPr>
          </w:pPr>
          <w:r w:rsidRPr="00817680">
            <w:rPr>
              <w:noProof/>
              <w:lang w:val="eu-ES"/>
            </w:rPr>
            <w:drawing>
              <wp:inline distT="0" distB="0" distL="0" distR="0" wp14:anchorId="368C9E0C" wp14:editId="4B97F4BF">
                <wp:extent cx="1200150" cy="581025"/>
                <wp:effectExtent l="0" t="0" r="0" b="9525"/>
                <wp:docPr id="2" name="Imagen 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p>
      </w:tc>
      <w:tc>
        <w:tcPr>
          <w:tcW w:w="4253" w:type="dxa"/>
        </w:tcPr>
        <w:p w14:paraId="7AE71B22" w14:textId="77777777" w:rsidR="00817680" w:rsidRPr="00817680" w:rsidRDefault="00817680" w:rsidP="00817680">
          <w:pPr>
            <w:pStyle w:val="Encabezado"/>
            <w:jc w:val="center"/>
            <w:rPr>
              <w:rFonts w:ascii="Arial" w:hAnsi="Arial" w:cs="Arial"/>
              <w:b/>
              <w:bCs/>
              <w:lang w:val="eu-ES"/>
            </w:rPr>
          </w:pPr>
        </w:p>
        <w:p w14:paraId="0F08DDAB" w14:textId="77777777" w:rsidR="00817680" w:rsidRPr="00817680" w:rsidRDefault="00817680" w:rsidP="00817680">
          <w:pPr>
            <w:pStyle w:val="Encabezado"/>
            <w:jc w:val="center"/>
            <w:rPr>
              <w:rFonts w:ascii="Arial" w:hAnsi="Arial" w:cs="Arial"/>
              <w:b/>
              <w:bCs/>
              <w:lang w:val="eu-ES"/>
            </w:rPr>
          </w:pPr>
          <w:r w:rsidRPr="00817680">
            <w:rPr>
              <w:rFonts w:ascii="Arial" w:hAnsi="Arial" w:cs="Arial"/>
              <w:b/>
              <w:bCs/>
              <w:lang w:val="eu-ES"/>
            </w:rPr>
            <w:t xml:space="preserve">Oihane Oruezabal </w:t>
          </w:r>
          <w:proofErr w:type="spellStart"/>
          <w:r w:rsidRPr="00817680">
            <w:rPr>
              <w:rFonts w:ascii="Arial" w:hAnsi="Arial" w:cs="Arial"/>
              <w:b/>
              <w:bCs/>
              <w:lang w:val="eu-ES"/>
            </w:rPr>
            <w:t>Acupuntura</w:t>
          </w:r>
          <w:proofErr w:type="spellEnd"/>
          <w:r w:rsidRPr="00817680">
            <w:rPr>
              <w:rFonts w:ascii="Arial" w:hAnsi="Arial" w:cs="Arial"/>
              <w:b/>
              <w:bCs/>
              <w:lang w:val="eu-ES"/>
            </w:rPr>
            <w:t xml:space="preserve"> &amp; MTC</w:t>
          </w:r>
        </w:p>
        <w:p w14:paraId="622C9567" w14:textId="68CF5051" w:rsidR="00817680" w:rsidRPr="00817680" w:rsidRDefault="00817680" w:rsidP="00817680">
          <w:pPr>
            <w:pStyle w:val="Encabezado"/>
            <w:jc w:val="center"/>
            <w:rPr>
              <w:rFonts w:ascii="Arial" w:hAnsi="Arial" w:cs="Arial"/>
              <w:lang w:val="eu-ES"/>
            </w:rPr>
          </w:pPr>
          <w:r>
            <w:rPr>
              <w:rFonts w:ascii="Arial" w:hAnsi="Arial" w:cs="Arial"/>
              <w:lang w:val="eu-ES"/>
            </w:rPr>
            <w:t>Datu Pertsonalen Babesa</w:t>
          </w:r>
        </w:p>
        <w:p w14:paraId="636C77AB" w14:textId="77777777" w:rsidR="00817680" w:rsidRPr="00817680" w:rsidRDefault="00817680" w:rsidP="00817680">
          <w:pPr>
            <w:pStyle w:val="Encabezado"/>
            <w:jc w:val="center"/>
            <w:rPr>
              <w:rFonts w:ascii="Arial" w:hAnsi="Arial" w:cs="Arial"/>
              <w:lang w:val="eu-ES"/>
            </w:rPr>
          </w:pPr>
        </w:p>
        <w:p w14:paraId="5337C080" w14:textId="77777777" w:rsidR="00817680" w:rsidRPr="00817680" w:rsidRDefault="00817680" w:rsidP="00817680">
          <w:pPr>
            <w:pStyle w:val="Encabezado"/>
            <w:jc w:val="center"/>
            <w:rPr>
              <w:rFonts w:ascii="Arial" w:hAnsi="Arial" w:cs="Arial"/>
              <w:lang w:val="eu-ES"/>
            </w:rPr>
          </w:pPr>
        </w:p>
        <w:p w14:paraId="1CE0BF20" w14:textId="14F47237" w:rsidR="00817680" w:rsidRPr="00817680" w:rsidRDefault="00817680" w:rsidP="00817680">
          <w:pPr>
            <w:pStyle w:val="Encabezado"/>
            <w:jc w:val="center"/>
            <w:rPr>
              <w:rFonts w:ascii="Arial" w:hAnsi="Arial" w:cs="Arial"/>
              <w:b/>
              <w:bCs/>
              <w:lang w:val="eu-ES"/>
            </w:rPr>
          </w:pPr>
          <w:r>
            <w:rPr>
              <w:rFonts w:ascii="Arial" w:hAnsi="Arial" w:cs="Arial"/>
              <w:b/>
              <w:bCs/>
              <w:lang w:val="eu-ES"/>
            </w:rPr>
            <w:t>Webgunerako Lege Oharra</w:t>
          </w:r>
        </w:p>
        <w:p w14:paraId="7510F32E" w14:textId="77777777" w:rsidR="00817680" w:rsidRPr="00817680" w:rsidRDefault="00817680" w:rsidP="00817680">
          <w:pPr>
            <w:pStyle w:val="Encabezado"/>
            <w:jc w:val="center"/>
            <w:rPr>
              <w:rFonts w:ascii="Arial" w:hAnsi="Arial" w:cs="Arial"/>
              <w:lang w:val="eu-ES"/>
            </w:rPr>
          </w:pPr>
        </w:p>
      </w:tc>
      <w:tc>
        <w:tcPr>
          <w:tcW w:w="2551" w:type="dxa"/>
        </w:tcPr>
        <w:p w14:paraId="264E33A2" w14:textId="77777777" w:rsidR="00817680" w:rsidRPr="00817680" w:rsidRDefault="00817680" w:rsidP="00817680">
          <w:pPr>
            <w:pStyle w:val="Encabezado"/>
            <w:rPr>
              <w:lang w:val="eu-ES"/>
            </w:rPr>
          </w:pPr>
        </w:p>
        <w:p w14:paraId="211F9483" w14:textId="18629A74" w:rsidR="00817680" w:rsidRPr="00817680" w:rsidRDefault="00817680" w:rsidP="00817680">
          <w:pPr>
            <w:pStyle w:val="Encabezado"/>
            <w:jc w:val="right"/>
            <w:rPr>
              <w:rFonts w:ascii="Arial" w:hAnsi="Arial" w:cs="Arial"/>
              <w:lang w:val="eu-ES"/>
            </w:rPr>
          </w:pPr>
          <w:r w:rsidRPr="00817680">
            <w:rPr>
              <w:rFonts w:ascii="Arial" w:hAnsi="Arial" w:cs="Arial"/>
              <w:lang w:val="eu-ES"/>
            </w:rPr>
            <w:t>Edizioa: 2022/02/08</w:t>
          </w:r>
        </w:p>
        <w:p w14:paraId="53912414" w14:textId="6907A441" w:rsidR="00817680" w:rsidRPr="00817680" w:rsidRDefault="00817680" w:rsidP="00817680">
          <w:pPr>
            <w:pStyle w:val="Encabezado"/>
            <w:jc w:val="right"/>
            <w:rPr>
              <w:rFonts w:ascii="Arial" w:hAnsi="Arial" w:cs="Arial"/>
              <w:lang w:val="eu-ES"/>
            </w:rPr>
          </w:pPr>
          <w:r w:rsidRPr="00817680">
            <w:rPr>
              <w:rFonts w:ascii="Arial" w:hAnsi="Arial" w:cs="Arial"/>
              <w:lang w:val="eu-ES"/>
            </w:rPr>
            <w:t>Berrikus</w:t>
          </w:r>
          <w:r>
            <w:rPr>
              <w:rFonts w:ascii="Arial" w:hAnsi="Arial" w:cs="Arial"/>
              <w:lang w:val="eu-ES"/>
            </w:rPr>
            <w:t>pena</w:t>
          </w:r>
          <w:r w:rsidRPr="00817680">
            <w:rPr>
              <w:rFonts w:ascii="Arial" w:hAnsi="Arial" w:cs="Arial"/>
              <w:lang w:val="eu-ES"/>
            </w:rPr>
            <w:t>: 2022/02/08</w:t>
          </w:r>
        </w:p>
        <w:p w14:paraId="0221FFD7" w14:textId="0312C758" w:rsidR="00817680" w:rsidRPr="00817680" w:rsidRDefault="00817680" w:rsidP="00817680">
          <w:pPr>
            <w:pStyle w:val="Encabezado"/>
            <w:jc w:val="right"/>
            <w:rPr>
              <w:rFonts w:ascii="Arial" w:hAnsi="Arial" w:cs="Arial"/>
              <w:lang w:val="eu-ES"/>
            </w:rPr>
          </w:pPr>
          <w:r w:rsidRPr="00817680">
            <w:rPr>
              <w:rFonts w:ascii="Arial" w:hAnsi="Arial" w:cs="Arial"/>
              <w:lang w:val="eu-ES"/>
            </w:rPr>
            <w:t>Bertsioa: 1.0</w:t>
          </w:r>
        </w:p>
        <w:p w14:paraId="6D609626" w14:textId="20D91A73" w:rsidR="00817680" w:rsidRPr="00817680" w:rsidRDefault="00817680" w:rsidP="00817680">
          <w:pPr>
            <w:pStyle w:val="Encabezado"/>
            <w:jc w:val="right"/>
            <w:rPr>
              <w:rFonts w:ascii="Arial" w:hAnsi="Arial" w:cs="Arial"/>
              <w:lang w:val="eu-ES"/>
            </w:rPr>
          </w:pPr>
          <w:r w:rsidRPr="00817680">
            <w:rPr>
              <w:rFonts w:ascii="Arial" w:hAnsi="Arial" w:cs="Arial"/>
              <w:lang w:val="eu-ES"/>
            </w:rPr>
            <w:t>Erref.: WEB-001</w:t>
          </w:r>
          <w:r w:rsidR="00191FCE">
            <w:rPr>
              <w:rFonts w:ascii="Arial" w:hAnsi="Arial" w:cs="Arial"/>
              <w:lang w:val="eu-ES"/>
            </w:rPr>
            <w:t>EU</w:t>
          </w:r>
        </w:p>
        <w:p w14:paraId="2D6D0EBE" w14:textId="79CAF291" w:rsidR="00817680" w:rsidRPr="00817680" w:rsidRDefault="00817680" w:rsidP="00817680">
          <w:pPr>
            <w:jc w:val="right"/>
            <w:rPr>
              <w:rFonts w:ascii="Arial" w:hAnsi="Arial" w:cs="Arial"/>
              <w:lang w:val="eu-ES"/>
            </w:rPr>
          </w:pPr>
          <w:r w:rsidRPr="00817680">
            <w:rPr>
              <w:rFonts w:ascii="Arial" w:hAnsi="Arial" w:cs="Arial"/>
              <w:lang w:val="eu-ES"/>
            </w:rPr>
            <w:t xml:space="preserve"> </w:t>
          </w:r>
          <w:r w:rsidRPr="00817680">
            <w:rPr>
              <w:rFonts w:ascii="Arial" w:hAnsi="Arial" w:cs="Arial"/>
              <w:lang w:val="eu-ES"/>
            </w:rPr>
            <w:fldChar w:fldCharType="begin"/>
          </w:r>
          <w:r w:rsidRPr="00817680">
            <w:rPr>
              <w:rFonts w:ascii="Arial" w:hAnsi="Arial" w:cs="Arial"/>
              <w:lang w:val="eu-ES"/>
            </w:rPr>
            <w:instrText xml:space="preserve"> PAGE </w:instrText>
          </w:r>
          <w:r w:rsidRPr="00817680">
            <w:rPr>
              <w:rFonts w:ascii="Arial" w:hAnsi="Arial" w:cs="Arial"/>
              <w:lang w:val="eu-ES"/>
            </w:rPr>
            <w:fldChar w:fldCharType="separate"/>
          </w:r>
          <w:r w:rsidRPr="00817680">
            <w:rPr>
              <w:rFonts w:ascii="Arial" w:hAnsi="Arial" w:cs="Arial"/>
              <w:lang w:val="eu-ES"/>
            </w:rPr>
            <w:t>3</w:t>
          </w:r>
          <w:r w:rsidRPr="00817680">
            <w:rPr>
              <w:rFonts w:ascii="Arial" w:hAnsi="Arial" w:cs="Arial"/>
              <w:lang w:val="eu-ES"/>
            </w:rPr>
            <w:fldChar w:fldCharType="end"/>
          </w:r>
          <w:r w:rsidRPr="00817680">
            <w:rPr>
              <w:rFonts w:ascii="Arial" w:hAnsi="Arial" w:cs="Arial"/>
              <w:lang w:val="eu-ES"/>
            </w:rPr>
            <w:t xml:space="preserve"> / </w:t>
          </w:r>
          <w:r w:rsidRPr="00817680">
            <w:rPr>
              <w:rFonts w:ascii="Arial" w:hAnsi="Arial" w:cs="Arial"/>
              <w:lang w:val="eu-ES"/>
            </w:rPr>
            <w:fldChar w:fldCharType="begin"/>
          </w:r>
          <w:r w:rsidRPr="00817680">
            <w:rPr>
              <w:rFonts w:ascii="Arial" w:hAnsi="Arial" w:cs="Arial"/>
              <w:lang w:val="eu-ES"/>
            </w:rPr>
            <w:instrText xml:space="preserve"> NUMPAGES  </w:instrText>
          </w:r>
          <w:r w:rsidRPr="00817680">
            <w:rPr>
              <w:rFonts w:ascii="Arial" w:hAnsi="Arial" w:cs="Arial"/>
              <w:lang w:val="eu-ES"/>
            </w:rPr>
            <w:fldChar w:fldCharType="separate"/>
          </w:r>
          <w:r w:rsidRPr="00817680">
            <w:rPr>
              <w:rFonts w:ascii="Arial" w:hAnsi="Arial" w:cs="Arial"/>
              <w:lang w:val="eu-ES"/>
            </w:rPr>
            <w:t>3</w:t>
          </w:r>
          <w:r w:rsidRPr="00817680">
            <w:rPr>
              <w:rFonts w:ascii="Arial" w:hAnsi="Arial" w:cs="Arial"/>
              <w:lang w:val="eu-ES"/>
            </w:rPr>
            <w:fldChar w:fldCharType="end"/>
          </w:r>
        </w:p>
        <w:p w14:paraId="4BDB5ED2" w14:textId="77777777" w:rsidR="00817680" w:rsidRPr="00817680" w:rsidRDefault="00817680" w:rsidP="00817680">
          <w:pPr>
            <w:rPr>
              <w:lang w:val="eu-ES"/>
            </w:rPr>
          </w:pPr>
        </w:p>
      </w:tc>
    </w:tr>
  </w:tbl>
  <w:p w14:paraId="17144116" w14:textId="77777777" w:rsidR="00817680" w:rsidRDefault="008176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37E"/>
    <w:multiLevelType w:val="multilevel"/>
    <w:tmpl w:val="2D4625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8E90148"/>
    <w:multiLevelType w:val="multilevel"/>
    <w:tmpl w:val="864ED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72E31"/>
    <w:multiLevelType w:val="multilevel"/>
    <w:tmpl w:val="2D4625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CC"/>
    <w:rsid w:val="00191FCE"/>
    <w:rsid w:val="00817680"/>
    <w:rsid w:val="00EB28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1AAE"/>
  <w15:chartTrackingRefBased/>
  <w15:docId w15:val="{4B124312-A7A6-43FA-B128-D0BCE3E7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8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17680"/>
    <w:rPr>
      <w:color w:val="0000FF"/>
      <w:u w:val="single"/>
    </w:rPr>
  </w:style>
  <w:style w:type="paragraph" w:styleId="Encabezado">
    <w:name w:val="header"/>
    <w:basedOn w:val="Normal"/>
    <w:link w:val="EncabezadoCar"/>
    <w:unhideWhenUsed/>
    <w:rsid w:val="00817680"/>
    <w:pPr>
      <w:tabs>
        <w:tab w:val="center" w:pos="4252"/>
        <w:tab w:val="right" w:pos="8504"/>
      </w:tabs>
    </w:pPr>
  </w:style>
  <w:style w:type="character" w:customStyle="1" w:styleId="EncabezadoCar">
    <w:name w:val="Encabezado Car"/>
    <w:basedOn w:val="Fuentedeprrafopredeter"/>
    <w:link w:val="Encabezado"/>
    <w:rsid w:val="0081768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17680"/>
    <w:pPr>
      <w:tabs>
        <w:tab w:val="center" w:pos="4252"/>
        <w:tab w:val="right" w:pos="8504"/>
      </w:tabs>
    </w:pPr>
  </w:style>
  <w:style w:type="character" w:customStyle="1" w:styleId="PiedepginaCar">
    <w:name w:val="Pie de página Car"/>
    <w:basedOn w:val="Fuentedeprrafopredeter"/>
    <w:link w:val="Piedepgina"/>
    <w:uiPriority w:val="99"/>
    <w:rsid w:val="00817680"/>
    <w:rPr>
      <w:rFonts w:ascii="Times New Roman" w:eastAsia="Times New Roman" w:hAnsi="Times New Roman" w:cs="Times New Roman"/>
      <w:sz w:val="20"/>
      <w:szCs w:val="20"/>
      <w:lang w:eastAsia="es-ES"/>
    </w:rPr>
  </w:style>
  <w:style w:type="table" w:styleId="Tablaconcuadrcula">
    <w:name w:val="Table Grid"/>
    <w:basedOn w:val="Tablanormal"/>
    <w:uiPriority w:val="39"/>
    <w:rsid w:val="00817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haneoruezabal@gmail.com" TargetMode="External"/><Relationship Id="rId3" Type="http://schemas.openxmlformats.org/officeDocument/2006/relationships/settings" Target="settings.xml"/><Relationship Id="rId7" Type="http://schemas.openxmlformats.org/officeDocument/2006/relationships/hyperlink" Target="http://www.oihaneorueza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ihaneorueza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1178</Words>
  <Characters>6480</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Sigacus .</dc:creator>
  <cp:keywords/>
  <dc:description/>
  <cp:lastModifiedBy>Sigacus .</cp:lastModifiedBy>
  <cp:revision>3</cp:revision>
  <dcterms:created xsi:type="dcterms:W3CDTF">2022-02-15T07:42:00Z</dcterms:created>
  <dcterms:modified xsi:type="dcterms:W3CDTF">2022-02-15T08:18:00Z</dcterms:modified>
</cp:coreProperties>
</file>